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1AC6" w14:textId="77777777" w:rsidR="00C41312" w:rsidRPr="000576EB" w:rsidRDefault="00767A8A" w:rsidP="00F1599B">
      <w:pPr>
        <w:pStyle w:val="Bylawtemplatetitle"/>
      </w:pPr>
      <w:r>
        <w:t>Rural Municipality</w:t>
      </w:r>
      <w:r w:rsidR="00077091" w:rsidRPr="000576EB">
        <w:t xml:space="preserve"> of</w:t>
      </w:r>
      <w:r w:rsidR="009720C3">
        <w:t xml:space="preserve"> Wellington</w:t>
      </w:r>
      <w:r w:rsidR="00077091" w:rsidRPr="000576EB">
        <w:t>, PEI</w:t>
      </w:r>
    </w:p>
    <w:p w14:paraId="3940FCF1" w14:textId="77777777" w:rsidR="00BB3EBD" w:rsidRPr="000576EB" w:rsidRDefault="00BB3EBD" w:rsidP="00BB3EBD">
      <w:pPr>
        <w:autoSpaceDE w:val="0"/>
        <w:autoSpaceDN w:val="0"/>
        <w:adjustRightInd w:val="0"/>
        <w:jc w:val="center"/>
        <w:rPr>
          <w:rFonts w:asciiTheme="minorHAnsi" w:hAnsiTheme="minorHAnsi"/>
          <w:b/>
          <w:bCs/>
          <w:color w:val="000000"/>
        </w:rPr>
      </w:pPr>
      <w:r>
        <w:rPr>
          <w:rFonts w:asciiTheme="minorHAnsi" w:hAnsiTheme="minorHAnsi"/>
          <w:b/>
          <w:bCs/>
          <w:color w:val="000000"/>
        </w:rPr>
        <w:t xml:space="preserve">A Bylaw to provide for entering into an </w:t>
      </w:r>
      <w:r w:rsidR="00F963DF">
        <w:rPr>
          <w:rFonts w:asciiTheme="minorHAnsi" w:hAnsiTheme="minorHAnsi"/>
          <w:b/>
          <w:bCs/>
          <w:color w:val="000000"/>
        </w:rPr>
        <w:t>A</w:t>
      </w:r>
      <w:r>
        <w:rPr>
          <w:rFonts w:asciiTheme="minorHAnsi" w:hAnsiTheme="minorHAnsi"/>
          <w:b/>
          <w:bCs/>
          <w:color w:val="000000"/>
        </w:rPr>
        <w:t>greement</w:t>
      </w:r>
      <w:r w:rsidR="00F963DF">
        <w:rPr>
          <w:rFonts w:asciiTheme="minorHAnsi" w:hAnsiTheme="minorHAnsi"/>
          <w:b/>
          <w:bCs/>
          <w:color w:val="000000"/>
        </w:rPr>
        <w:t xml:space="preserve"> regarding</w:t>
      </w:r>
      <w:r w:rsidR="0011158B">
        <w:rPr>
          <w:rFonts w:asciiTheme="minorHAnsi" w:hAnsiTheme="minorHAnsi"/>
          <w:b/>
          <w:bCs/>
          <w:color w:val="000000"/>
        </w:rPr>
        <w:t xml:space="preserve"> shared human resources</w:t>
      </w:r>
    </w:p>
    <w:p w14:paraId="0D346951" w14:textId="77777777" w:rsidR="00BB3EBD" w:rsidRPr="000576EB" w:rsidRDefault="00BB3EBD" w:rsidP="00BB3EBD">
      <w:pPr>
        <w:autoSpaceDE w:val="0"/>
        <w:autoSpaceDN w:val="0"/>
        <w:adjustRightInd w:val="0"/>
        <w:jc w:val="center"/>
        <w:rPr>
          <w:rFonts w:asciiTheme="minorHAnsi" w:hAnsiTheme="minorHAnsi"/>
          <w:b/>
          <w:bCs/>
          <w:color w:val="000000"/>
        </w:rPr>
      </w:pPr>
      <w:r w:rsidRPr="000576EB">
        <w:rPr>
          <w:rFonts w:asciiTheme="minorHAnsi" w:hAnsiTheme="minorHAnsi"/>
          <w:b/>
          <w:bCs/>
          <w:color w:val="000000"/>
        </w:rPr>
        <w:t xml:space="preserve">Bylaw # </w:t>
      </w:r>
      <w:r w:rsidRPr="00C41082">
        <w:rPr>
          <w:rFonts w:asciiTheme="minorHAnsi" w:hAnsiTheme="minorHAnsi"/>
          <w:b/>
          <w:bCs/>
          <w:color w:val="000000"/>
        </w:rPr>
        <w:t>20</w:t>
      </w:r>
      <w:r w:rsidR="009720C3">
        <w:rPr>
          <w:rFonts w:asciiTheme="minorHAnsi" w:hAnsiTheme="minorHAnsi"/>
          <w:b/>
          <w:bCs/>
          <w:color w:val="000000"/>
        </w:rPr>
        <w:t>22</w:t>
      </w:r>
      <w:r w:rsidRPr="00C41082">
        <w:rPr>
          <w:rFonts w:asciiTheme="minorHAnsi" w:hAnsiTheme="minorHAnsi"/>
          <w:b/>
          <w:bCs/>
          <w:color w:val="000000"/>
        </w:rPr>
        <w:t xml:space="preserve"> – </w:t>
      </w:r>
      <w:r w:rsidR="009720C3">
        <w:rPr>
          <w:rFonts w:asciiTheme="minorHAnsi" w:hAnsiTheme="minorHAnsi"/>
          <w:b/>
          <w:bCs/>
          <w:color w:val="000000"/>
        </w:rPr>
        <w:t>01</w:t>
      </w:r>
    </w:p>
    <w:p w14:paraId="2EB91202" w14:textId="77777777" w:rsidR="00C41312" w:rsidRPr="000576EB" w:rsidRDefault="00C41312" w:rsidP="00F1599B">
      <w:pPr>
        <w:pStyle w:val="Bylawtemplatetitle"/>
      </w:pPr>
    </w:p>
    <w:p w14:paraId="0CF49871" w14:textId="77777777" w:rsidR="001D0DE5" w:rsidRDefault="001D0DE5" w:rsidP="00F1599B">
      <w:pPr>
        <w:pStyle w:val="Bylawtemplatetext"/>
        <w:rPr>
          <w:b/>
          <w:bCs/>
        </w:rPr>
      </w:pPr>
    </w:p>
    <w:p w14:paraId="1E88E5FE" w14:textId="77777777" w:rsidR="00C41312" w:rsidRPr="000576EB" w:rsidRDefault="00F963DF" w:rsidP="00F1599B">
      <w:pPr>
        <w:pStyle w:val="Bylawtemplatetext"/>
      </w:pPr>
      <w:r>
        <w:rPr>
          <w:b/>
          <w:bCs/>
        </w:rPr>
        <w:t xml:space="preserve">BE IT </w:t>
      </w:r>
      <w:r w:rsidR="00F27FC1" w:rsidRPr="000576EB">
        <w:rPr>
          <w:b/>
          <w:bCs/>
        </w:rPr>
        <w:t xml:space="preserve">ENACTED </w:t>
      </w:r>
      <w:r w:rsidR="00F27FC1" w:rsidRPr="000576EB">
        <w:rPr>
          <w:bCs/>
        </w:rPr>
        <w:t xml:space="preserve">by the </w:t>
      </w:r>
      <w:r w:rsidR="00767A8A">
        <w:t xml:space="preserve">Rural Municipality </w:t>
      </w:r>
      <w:r w:rsidR="009C288C">
        <w:t xml:space="preserve">of </w:t>
      </w:r>
      <w:r w:rsidR="009720C3">
        <w:t>Wellington</w:t>
      </w:r>
      <w:r w:rsidR="00C67FB5">
        <w:t xml:space="preserve"> </w:t>
      </w:r>
      <w:r w:rsidR="00F27FC1" w:rsidRPr="000576EB">
        <w:t>a</w:t>
      </w:r>
      <w:r w:rsidR="00C41312" w:rsidRPr="000576EB">
        <w:t>s follows:</w:t>
      </w:r>
    </w:p>
    <w:p w14:paraId="04EC0AEF" w14:textId="77777777" w:rsidR="003C0D69" w:rsidRDefault="00C41312" w:rsidP="003C0D69">
      <w:pPr>
        <w:pStyle w:val="Bylawtemplateheader"/>
      </w:pPr>
      <w:r w:rsidRPr="003C0D69">
        <w:t>Title</w:t>
      </w:r>
    </w:p>
    <w:p w14:paraId="6E6C1524" w14:textId="77777777" w:rsidR="00C41312" w:rsidRDefault="00C41312" w:rsidP="007A1F06">
      <w:pPr>
        <w:pStyle w:val="Bylawtemplatesection"/>
      </w:pPr>
      <w:r w:rsidRPr="003C0D69">
        <w:t xml:space="preserve">This </w:t>
      </w:r>
      <w:r w:rsidR="002715C6" w:rsidRPr="003C0D69">
        <w:t>b</w:t>
      </w:r>
      <w:r w:rsidRPr="003C0D69">
        <w:t xml:space="preserve">ylaw shall </w:t>
      </w:r>
      <w:r w:rsidR="0087431C" w:rsidRPr="003C0D69">
        <w:t xml:space="preserve">be known </w:t>
      </w:r>
      <w:r w:rsidRPr="003C0D69">
        <w:t xml:space="preserve">and cited as the </w:t>
      </w:r>
      <w:r w:rsidR="00173D81" w:rsidRPr="003C0D69">
        <w:t>“</w:t>
      </w:r>
      <w:r w:rsidR="00BB3EBD">
        <w:t xml:space="preserve">Shared </w:t>
      </w:r>
      <w:r w:rsidR="0011158B">
        <w:t>Human Resource</w:t>
      </w:r>
      <w:r w:rsidR="0052734D">
        <w:t xml:space="preserve"> Bylaw.”</w:t>
      </w:r>
    </w:p>
    <w:p w14:paraId="4373E743" w14:textId="77777777" w:rsidR="001D0DE5" w:rsidRDefault="001D0DE5" w:rsidP="001D0DE5">
      <w:pPr>
        <w:pStyle w:val="Bylawtemplateheader"/>
        <w:rPr>
          <w:lang w:val="en-CA"/>
        </w:rPr>
      </w:pPr>
      <w:r>
        <w:rPr>
          <w:lang w:val="en-CA"/>
        </w:rPr>
        <w:t>Authority</w:t>
      </w:r>
    </w:p>
    <w:p w14:paraId="507BBF71" w14:textId="43DCC9B1" w:rsidR="001D0DE5" w:rsidRDefault="001D0DE5" w:rsidP="001D0DE5">
      <w:pPr>
        <w:pStyle w:val="Bylawtemplatesection"/>
      </w:pPr>
      <w:r>
        <w:t>Subsection 138.</w:t>
      </w:r>
      <w:r w:rsidR="00B07EB5">
        <w:t xml:space="preserve"> </w:t>
      </w:r>
      <w:proofErr w:type="gramStart"/>
      <w:r>
        <w:t>(</w:t>
      </w:r>
      <w:proofErr w:type="gramEnd"/>
      <w:r>
        <w:t>1)</w:t>
      </w:r>
      <w:r w:rsidRPr="00A6081C">
        <w:t xml:space="preserve">of the </w:t>
      </w:r>
      <w:r w:rsidRPr="00A6081C">
        <w:rPr>
          <w:i/>
        </w:rPr>
        <w:t>Municipal Government Act</w:t>
      </w:r>
      <w:r w:rsidR="00C67FB5">
        <w:rPr>
          <w:i/>
        </w:rPr>
        <w:t xml:space="preserve"> </w:t>
      </w:r>
      <w:r w:rsidRPr="001D0DE5">
        <w:t>R.S.P.E.I. 1988, Cap. M-12.1.</w:t>
      </w:r>
      <w:r>
        <w:t xml:space="preserve">, </w:t>
      </w:r>
      <w:r w:rsidRPr="00A6081C">
        <w:t xml:space="preserve">enables </w:t>
      </w:r>
      <w:r>
        <w:t>C</w:t>
      </w:r>
      <w:r w:rsidRPr="00A6081C">
        <w:t xml:space="preserve">ouncil to </w:t>
      </w:r>
      <w:r>
        <w:t>enter into an agreement, if authorized by bylaw, with another Council for the provision of any service which each has the power to provide within its own boundaries.</w:t>
      </w:r>
    </w:p>
    <w:p w14:paraId="366C448B" w14:textId="77777777" w:rsidR="00F963DF" w:rsidRDefault="001D0DE5" w:rsidP="00F963DF">
      <w:pPr>
        <w:pStyle w:val="Bylawtemplateheader"/>
        <w:rPr>
          <w:lang w:val="en-CA"/>
        </w:rPr>
      </w:pPr>
      <w:r>
        <w:rPr>
          <w:lang w:val="en-CA"/>
        </w:rPr>
        <w:t>Application</w:t>
      </w:r>
    </w:p>
    <w:p w14:paraId="728E50F3" w14:textId="77777777" w:rsidR="00F963DF" w:rsidRDefault="001D0DE5" w:rsidP="001D0DE5">
      <w:pPr>
        <w:pStyle w:val="Bylawtemplatesection"/>
        <w:ind w:left="1080" w:hanging="720"/>
      </w:pPr>
      <w:r>
        <w:t xml:space="preserve">This bylaw applies to Council. It enables Council </w:t>
      </w:r>
      <w:r w:rsidR="00F963DF">
        <w:t xml:space="preserve">to enter into an agreement with </w:t>
      </w:r>
      <w:r>
        <w:t xml:space="preserve">another Council </w:t>
      </w:r>
      <w:r w:rsidR="0082609F">
        <w:t xml:space="preserve">or </w:t>
      </w:r>
      <w:r w:rsidR="00417A3B">
        <w:t>ano</w:t>
      </w:r>
      <w:r w:rsidR="0082609F">
        <w:t xml:space="preserve">ther partner organization </w:t>
      </w:r>
      <w:r>
        <w:t xml:space="preserve">for the sharing of </w:t>
      </w:r>
      <w:r w:rsidR="0082609F">
        <w:t xml:space="preserve">human resources </w:t>
      </w:r>
      <w:r>
        <w:t xml:space="preserve">services. </w:t>
      </w:r>
    </w:p>
    <w:p w14:paraId="58C46CEB" w14:textId="77777777" w:rsidR="00C41312" w:rsidRDefault="00F27FC1" w:rsidP="003C0D69">
      <w:pPr>
        <w:pStyle w:val="Bylawtemplateheader"/>
      </w:pPr>
      <w:r w:rsidRPr="000576EB">
        <w:t xml:space="preserve">Definitions </w:t>
      </w:r>
    </w:p>
    <w:p w14:paraId="029349EB" w14:textId="77777777" w:rsidR="00E8096F" w:rsidRDefault="00E8096F" w:rsidP="007A1F06">
      <w:pPr>
        <w:pStyle w:val="Bylawtemplatesection"/>
      </w:pPr>
      <w:r>
        <w:t>“Act” means the Municipal Government Act.</w:t>
      </w:r>
    </w:p>
    <w:p w14:paraId="678767FA" w14:textId="77777777" w:rsidR="005A3CCA" w:rsidRDefault="005A3CCA" w:rsidP="007A1F06">
      <w:pPr>
        <w:pStyle w:val="Bylawtemplatesection"/>
      </w:pPr>
      <w:r>
        <w:t>“Chief Administrative Officer</w:t>
      </w:r>
      <w:r w:rsidR="004528D7">
        <w:t>” or “CAO</w:t>
      </w:r>
      <w:r w:rsidR="00F1599B">
        <w:t>” means the administrative head</w:t>
      </w:r>
      <w:r>
        <w:t xml:space="preserve"> of a municipality as appointed by council under </w:t>
      </w:r>
      <w:r w:rsidR="00BF41E9">
        <w:t>sub</w:t>
      </w:r>
      <w:r>
        <w:t xml:space="preserve">section </w:t>
      </w:r>
      <w:r w:rsidR="00BC1401">
        <w:t>86(</w:t>
      </w:r>
      <w:r w:rsidR="00210C2C">
        <w:t>2</w:t>
      </w:r>
      <w:r w:rsidR="00BF41E9">
        <w:t>)</w:t>
      </w:r>
      <w:r w:rsidR="00BC1401">
        <w:t>(c)</w:t>
      </w:r>
      <w:r>
        <w:t xml:space="preserve"> of the </w:t>
      </w:r>
      <w:r>
        <w:rPr>
          <w:i/>
        </w:rPr>
        <w:t>Municipal Government Act</w:t>
      </w:r>
      <w:r>
        <w:t>.</w:t>
      </w:r>
    </w:p>
    <w:p w14:paraId="50ACD716" w14:textId="77777777" w:rsidR="00BB3EBD" w:rsidRDefault="00BB3EBD" w:rsidP="00BB3EBD">
      <w:pPr>
        <w:pStyle w:val="Bylawtemplatesection"/>
      </w:pPr>
      <w:r w:rsidRPr="00A01C87">
        <w:t>“</w:t>
      </w:r>
      <w:r>
        <w:t>C</w:t>
      </w:r>
      <w:r w:rsidRPr="00A01C87">
        <w:t xml:space="preserve">ouncil” means the mayor and other members of the </w:t>
      </w:r>
      <w:r>
        <w:t>council of the</w:t>
      </w:r>
      <w:r w:rsidRPr="00A01C87">
        <w:t xml:space="preserve"> municipality.</w:t>
      </w:r>
    </w:p>
    <w:p w14:paraId="11C43BBD" w14:textId="77777777" w:rsidR="00BB3EBD" w:rsidRDefault="00BB3EBD" w:rsidP="00BB3EBD">
      <w:pPr>
        <w:pStyle w:val="Bylawtemplatesection"/>
      </w:pPr>
      <w:r>
        <w:t>“</w:t>
      </w:r>
      <w:proofErr w:type="spellStart"/>
      <w:r>
        <w:t>Councillor</w:t>
      </w:r>
      <w:proofErr w:type="spellEnd"/>
      <w:r>
        <w:t>” means a member of council other than the mayor.</w:t>
      </w:r>
    </w:p>
    <w:p w14:paraId="303485D9" w14:textId="77777777" w:rsidR="0082609F" w:rsidRPr="00F64953" w:rsidRDefault="0082609F" w:rsidP="00BB3EBD">
      <w:pPr>
        <w:pStyle w:val="Bylawtemplatesection"/>
        <w:rPr>
          <w:highlight w:val="yellow"/>
        </w:rPr>
      </w:pPr>
      <w:r>
        <w:t xml:space="preserve">“Partner organization” means a community not for profit organization </w:t>
      </w:r>
      <w:proofErr w:type="gramStart"/>
      <w:r w:rsidR="00F64953" w:rsidRPr="00F64953">
        <w:rPr>
          <w:highlight w:val="yellow"/>
        </w:rPr>
        <w:t xml:space="preserve">having </w:t>
      </w:r>
      <w:r w:rsidRPr="00F64953">
        <w:rPr>
          <w:highlight w:val="yellow"/>
        </w:rPr>
        <w:t xml:space="preserve"> common</w:t>
      </w:r>
      <w:proofErr w:type="gramEnd"/>
      <w:r w:rsidRPr="00F64953">
        <w:rPr>
          <w:highlight w:val="yellow"/>
        </w:rPr>
        <w:t xml:space="preserve"> interests</w:t>
      </w:r>
      <w:r w:rsidR="00F64953" w:rsidRPr="00F64953">
        <w:rPr>
          <w:highlight w:val="yellow"/>
        </w:rPr>
        <w:t>.</w:t>
      </w:r>
    </w:p>
    <w:p w14:paraId="69FF948B" w14:textId="77777777" w:rsidR="00BB3EBD" w:rsidRDefault="00BB3EBD" w:rsidP="00BB3EBD">
      <w:pPr>
        <w:pStyle w:val="Bylawtemplateheader"/>
      </w:pPr>
      <w:r>
        <w:t>General</w:t>
      </w:r>
    </w:p>
    <w:p w14:paraId="0CF299FA" w14:textId="77777777" w:rsidR="003578F4" w:rsidRPr="00580F2C" w:rsidRDefault="001D0DE5" w:rsidP="00580F2C">
      <w:pPr>
        <w:pStyle w:val="Bylawtemplatesection"/>
        <w:rPr>
          <w:highlight w:val="yellow"/>
        </w:rPr>
      </w:pPr>
      <w:r>
        <w:t>The Council may enter into an agreement with the municipalities</w:t>
      </w:r>
      <w:r w:rsidR="0011158B">
        <w:t xml:space="preserve"> and </w:t>
      </w:r>
      <w:r w:rsidR="0068549D">
        <w:t>its partner</w:t>
      </w:r>
      <w:r w:rsidR="0011158B">
        <w:t xml:space="preserve"> organization</w:t>
      </w:r>
      <w:r>
        <w:t xml:space="preserve"> listed in section 5.2 for the purposes of sharing </w:t>
      </w:r>
      <w:r w:rsidR="00F44AF5">
        <w:t xml:space="preserve">the CAO </w:t>
      </w:r>
      <w:r w:rsidR="00580F2C">
        <w:t>position</w:t>
      </w:r>
      <w:r w:rsidR="00C67FB5">
        <w:t>.</w:t>
      </w:r>
      <w:bookmarkStart w:id="0" w:name="_Hlk95997721"/>
      <w:r w:rsidR="00C67FB5" w:rsidRPr="00622A19">
        <w:rPr>
          <w:b/>
          <w:bCs w:val="0"/>
        </w:rPr>
        <w:t xml:space="preserve"> </w:t>
      </w:r>
    </w:p>
    <w:bookmarkEnd w:id="0"/>
    <w:p w14:paraId="5209BA80" w14:textId="77777777" w:rsidR="001D0DE5" w:rsidRDefault="001D0DE5" w:rsidP="001D0DE5">
      <w:pPr>
        <w:pStyle w:val="Bylawtemplatesection"/>
      </w:pPr>
      <w:r>
        <w:t>Council wishes to enter into an agreement with the following municipalities</w:t>
      </w:r>
      <w:r w:rsidR="008C0B95">
        <w:t xml:space="preserve"> and/or partner organization</w:t>
      </w:r>
      <w:r>
        <w:t xml:space="preserve"> for the sharing of </w:t>
      </w:r>
      <w:r w:rsidR="00F44AF5">
        <w:t xml:space="preserve">the CAO </w:t>
      </w:r>
      <w:r w:rsidR="00580F2C">
        <w:t>position</w:t>
      </w:r>
      <w:r>
        <w:t>:</w:t>
      </w:r>
    </w:p>
    <w:p w14:paraId="5A44A08F" w14:textId="77777777" w:rsidR="00580F2C" w:rsidRDefault="009720C3" w:rsidP="00580F2C">
      <w:pPr>
        <w:pStyle w:val="Bylawtemplateclause"/>
      </w:pPr>
      <w:r>
        <w:t>Rural Municipality of Abram-Village</w:t>
      </w:r>
    </w:p>
    <w:p w14:paraId="15D0628C" w14:textId="77777777" w:rsidR="001D0DE5" w:rsidRPr="00B07EB5" w:rsidRDefault="00C67FB5" w:rsidP="00580F2C">
      <w:pPr>
        <w:pStyle w:val="Bylawtemplateclause"/>
        <w:rPr>
          <w:lang w:val="fr-CA"/>
        </w:rPr>
      </w:pPr>
      <w:r w:rsidRPr="00B07EB5">
        <w:rPr>
          <w:lang w:val="fr-CA"/>
        </w:rPr>
        <w:t>L'Association touristique Évangéline Ltée</w:t>
      </w:r>
      <w:r w:rsidR="00580F2C" w:rsidRPr="00B07EB5">
        <w:rPr>
          <w:lang w:val="fr-CA"/>
        </w:rPr>
        <w:t>/L'Association touristique Acadie Î.-P.-É.</w:t>
      </w:r>
    </w:p>
    <w:p w14:paraId="76614B1B" w14:textId="77777777" w:rsidR="00580F2C" w:rsidRDefault="00F963DF" w:rsidP="00580F2C">
      <w:pPr>
        <w:pStyle w:val="Bylawtemplatesection"/>
        <w:ind w:left="1080" w:hanging="720"/>
      </w:pPr>
      <w:r>
        <w:t xml:space="preserve">The agreement </w:t>
      </w:r>
      <w:r w:rsidR="00C67FB5">
        <w:t>with municipality and partner organization</w:t>
      </w:r>
      <w:r w:rsidR="001D0DE5">
        <w:t xml:space="preserve"> listed above in section 5.2 is </w:t>
      </w:r>
      <w:r>
        <w:t xml:space="preserve">attached </w:t>
      </w:r>
      <w:r w:rsidR="001D0DE5">
        <w:t xml:space="preserve">to this bylaw and identified as “Appendix A” and it forms </w:t>
      </w:r>
      <w:r>
        <w:t>part of this bylaw</w:t>
      </w:r>
      <w:r w:rsidR="001D0DE5">
        <w:t xml:space="preserve">. </w:t>
      </w:r>
    </w:p>
    <w:p w14:paraId="0D8B3822" w14:textId="77777777" w:rsidR="00BB3EBD" w:rsidRDefault="00580F2C" w:rsidP="00580F2C">
      <w:pPr>
        <w:pStyle w:val="Bylawtemplatesection"/>
        <w:ind w:left="1080" w:hanging="720"/>
      </w:pPr>
      <w:r w:rsidRPr="00580F2C">
        <w:lastRenderedPageBreak/>
        <w:t xml:space="preserve">The </w:t>
      </w:r>
      <w:r w:rsidRPr="00580F2C">
        <w:rPr>
          <w:highlight w:val="yellow"/>
        </w:rPr>
        <w:t>Mayors of Rural municipalities of Abram-Village</w:t>
      </w:r>
      <w:r w:rsidRPr="00580F2C">
        <w:t xml:space="preserve"> and Wellington as well as the president of the Association </w:t>
      </w:r>
      <w:proofErr w:type="spellStart"/>
      <w:r w:rsidRPr="00580F2C">
        <w:t>touristique</w:t>
      </w:r>
      <w:proofErr w:type="spellEnd"/>
      <w:r w:rsidRPr="00580F2C">
        <w:t xml:space="preserve"> </w:t>
      </w:r>
      <w:proofErr w:type="spellStart"/>
      <w:r w:rsidRPr="00580F2C">
        <w:t>Évangéline</w:t>
      </w:r>
      <w:proofErr w:type="spellEnd"/>
      <w:r w:rsidRPr="00580F2C">
        <w:t xml:space="preserve"> </w:t>
      </w:r>
      <w:proofErr w:type="spellStart"/>
      <w:r w:rsidRPr="00580F2C">
        <w:t>Limitée</w:t>
      </w:r>
      <w:proofErr w:type="spellEnd"/>
      <w:r w:rsidRPr="00580F2C">
        <w:t>/</w:t>
      </w:r>
      <w:proofErr w:type="spellStart"/>
      <w:r w:rsidRPr="00580F2C">
        <w:t>L'Association</w:t>
      </w:r>
      <w:proofErr w:type="spellEnd"/>
      <w:r w:rsidRPr="00580F2C">
        <w:t xml:space="preserve"> </w:t>
      </w:r>
      <w:proofErr w:type="spellStart"/>
      <w:r w:rsidRPr="00580F2C">
        <w:t>touristique</w:t>
      </w:r>
      <w:proofErr w:type="spellEnd"/>
      <w:r w:rsidRPr="00580F2C">
        <w:t xml:space="preserve"> </w:t>
      </w:r>
      <w:proofErr w:type="spellStart"/>
      <w:r w:rsidRPr="00580F2C">
        <w:t>Acadie</w:t>
      </w:r>
      <w:proofErr w:type="spellEnd"/>
      <w:r w:rsidRPr="00580F2C">
        <w:t xml:space="preserve"> Î.-P.-É.</w:t>
      </w:r>
      <w:r>
        <w:t xml:space="preserve"> </w:t>
      </w:r>
      <w:r w:rsidR="00BB3EBD" w:rsidRPr="00C41082">
        <w:t>are hereby</w:t>
      </w:r>
      <w:r w:rsidR="00BB3EBD">
        <w:t xml:space="preserve"> authorized to sign and execute the attached agreement identified as </w:t>
      </w:r>
      <w:r w:rsidR="001D0DE5">
        <w:t>“</w:t>
      </w:r>
      <w:r w:rsidR="005A3F0D">
        <w:t>Appendix</w:t>
      </w:r>
      <w:r w:rsidR="00BB3EBD">
        <w:t xml:space="preserve"> A</w:t>
      </w:r>
      <w:r w:rsidR="001D0DE5">
        <w:t>”</w:t>
      </w:r>
      <w:r w:rsidR="00BB3EBD">
        <w:t xml:space="preserve">. </w:t>
      </w:r>
    </w:p>
    <w:p w14:paraId="30F5246E" w14:textId="77777777" w:rsidR="00BB3EBD" w:rsidRPr="002F771C" w:rsidRDefault="00BB3EBD" w:rsidP="00BB3EBD">
      <w:pPr>
        <w:pStyle w:val="Bylawtemplatesection"/>
        <w:rPr>
          <w:i/>
        </w:rPr>
      </w:pPr>
      <w:r w:rsidRPr="002F771C">
        <w:t>This bylaw shall come into force and take effect immediately upon approval.</w:t>
      </w:r>
    </w:p>
    <w:p w14:paraId="47834CA7" w14:textId="77777777" w:rsidR="005A3F0D" w:rsidRDefault="005A3F0D" w:rsidP="005A3F0D">
      <w:pPr>
        <w:pStyle w:val="Bylawtemplateheader"/>
        <w:rPr>
          <w:lang w:val="en-CA"/>
        </w:rPr>
      </w:pPr>
      <w:r>
        <w:rPr>
          <w:lang w:val="en-CA"/>
        </w:rPr>
        <w:t xml:space="preserve">Effective Date </w:t>
      </w:r>
    </w:p>
    <w:p w14:paraId="13208175" w14:textId="08325D5A" w:rsidR="005A3F0D" w:rsidRPr="00E82A1E" w:rsidRDefault="005A3F0D" w:rsidP="005A3F0D">
      <w:pPr>
        <w:pStyle w:val="Bylawtemplatesection"/>
        <w:ind w:left="1080" w:hanging="720"/>
        <w:rPr>
          <w:b/>
        </w:rPr>
      </w:pPr>
      <w:r w:rsidRPr="00E82A1E">
        <w:t>This</w:t>
      </w:r>
      <w:r w:rsidR="00DB2EDB">
        <w:t xml:space="preserve"> </w:t>
      </w:r>
      <w:r w:rsidR="00DF777D">
        <w:t xml:space="preserve">Shared Services </w:t>
      </w:r>
      <w:r w:rsidRPr="00395806">
        <w:t>Bylaw, Bylaw</w:t>
      </w:r>
      <w:r w:rsidRPr="00C41082">
        <w:t># 20</w:t>
      </w:r>
      <w:r w:rsidR="009720C3">
        <w:t>22</w:t>
      </w:r>
      <w:r w:rsidRPr="00C41082">
        <w:t>-</w:t>
      </w:r>
      <w:r w:rsidR="009720C3">
        <w:t>01</w:t>
      </w:r>
      <w:r w:rsidRPr="00C41082">
        <w:t>,</w:t>
      </w:r>
      <w:r w:rsidR="00B07EB5">
        <w:t xml:space="preserve"> </w:t>
      </w:r>
      <w:r>
        <w:t>shall be effective on</w:t>
      </w:r>
      <w:r w:rsidRPr="00395806">
        <w:t xml:space="preserve"> the</w:t>
      </w:r>
      <w:r>
        <w:t xml:space="preserve"> date of approval and adoption below. </w:t>
      </w:r>
    </w:p>
    <w:p w14:paraId="6113105C" w14:textId="77777777" w:rsidR="005A3F0D" w:rsidRPr="007C3B5E" w:rsidRDefault="005A3F0D" w:rsidP="005A3F0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First Reading:</w:t>
      </w:r>
    </w:p>
    <w:p w14:paraId="336795BB" w14:textId="77777777" w:rsidR="005A3F0D" w:rsidRPr="007C3B5E" w:rsidRDefault="005A3F0D" w:rsidP="005A3F0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C41082">
        <w:rPr>
          <w:lang w:val="en-CA"/>
        </w:rPr>
        <w:t xml:space="preserve">Shared Services </w:t>
      </w:r>
      <w:r w:rsidRPr="007C3B5E">
        <w:rPr>
          <w:bCs/>
          <w:color w:val="000000"/>
          <w:lang w:val="en-CA"/>
        </w:rPr>
        <w:t>Bylaw, Bylaw# 20</w:t>
      </w:r>
      <w:r w:rsidR="009720C3">
        <w:rPr>
          <w:bCs/>
          <w:color w:val="000000"/>
          <w:lang w:val="en-CA"/>
        </w:rPr>
        <w:t>22</w:t>
      </w:r>
      <w:r w:rsidRPr="007C3B5E">
        <w:rPr>
          <w:bCs/>
          <w:color w:val="000000"/>
          <w:lang w:val="en-CA"/>
        </w:rPr>
        <w:t>-</w:t>
      </w:r>
      <w:r w:rsidR="009720C3">
        <w:rPr>
          <w:bCs/>
          <w:color w:val="000000"/>
          <w:lang w:val="en-CA"/>
        </w:rPr>
        <w:t>01</w:t>
      </w:r>
      <w:r w:rsidRPr="007C3B5E">
        <w:rPr>
          <w:bCs/>
          <w:color w:val="000000"/>
          <w:lang w:val="en-CA"/>
        </w:rPr>
        <w:t xml:space="preserve">, </w:t>
      </w:r>
      <w:r w:rsidRPr="007C3B5E">
        <w:rPr>
          <w:lang w:val="en-CA"/>
        </w:rPr>
        <w:t xml:space="preserve">was read a first time at the Council meeting held on the </w:t>
      </w:r>
      <w:r w:rsidR="009720C3">
        <w:rPr>
          <w:lang w:val="en-CA"/>
        </w:rPr>
        <w:t>February 17</w:t>
      </w:r>
      <w:r w:rsidRPr="007C3B5E">
        <w:rPr>
          <w:lang w:val="en-CA"/>
        </w:rPr>
        <w:t>, 20</w:t>
      </w:r>
      <w:r w:rsidR="009720C3">
        <w:rPr>
          <w:lang w:val="en-CA"/>
        </w:rPr>
        <w:t>22</w:t>
      </w:r>
      <w:r w:rsidRPr="007C3B5E">
        <w:rPr>
          <w:lang w:val="en-CA"/>
        </w:rPr>
        <w:t>.</w:t>
      </w:r>
    </w:p>
    <w:p w14:paraId="27E7E786" w14:textId="77777777" w:rsidR="005A3F0D" w:rsidRPr="007C3B5E" w:rsidRDefault="005A3F0D" w:rsidP="005A3F0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This</w:t>
      </w:r>
      <w:r w:rsidR="00C41082">
        <w:rPr>
          <w:lang w:val="en-CA"/>
        </w:rPr>
        <w:t xml:space="preserve"> Shared Services </w:t>
      </w:r>
      <w:r w:rsidRPr="007C3B5E">
        <w:rPr>
          <w:bCs/>
          <w:color w:val="000000"/>
          <w:lang w:val="en-CA"/>
        </w:rPr>
        <w:t>Bylaw, Bylaw# 20</w:t>
      </w:r>
      <w:r w:rsidR="009720C3">
        <w:rPr>
          <w:bCs/>
          <w:color w:val="000000"/>
          <w:lang w:val="en-CA"/>
        </w:rPr>
        <w:t>22</w:t>
      </w:r>
      <w:r w:rsidRPr="007C3B5E">
        <w:rPr>
          <w:bCs/>
          <w:color w:val="000000"/>
          <w:lang w:val="en-CA"/>
        </w:rPr>
        <w:t>-</w:t>
      </w:r>
      <w:r w:rsidR="009720C3">
        <w:rPr>
          <w:bCs/>
          <w:color w:val="000000"/>
          <w:lang w:val="en-CA"/>
        </w:rPr>
        <w:t>01</w:t>
      </w:r>
      <w:r w:rsidRPr="007C3B5E">
        <w:rPr>
          <w:bCs/>
          <w:color w:val="000000"/>
          <w:lang w:val="en-CA"/>
        </w:rPr>
        <w:t xml:space="preserve">, was </w:t>
      </w:r>
      <w:r w:rsidRPr="007C3B5E">
        <w:rPr>
          <w:lang w:val="en-CA"/>
        </w:rPr>
        <w:t xml:space="preserve">approved by a majority of Council members present at the Council meeting held on the </w:t>
      </w:r>
      <w:r w:rsidR="009720C3">
        <w:rPr>
          <w:lang w:val="en-CA"/>
        </w:rPr>
        <w:t>17</w:t>
      </w:r>
      <w:r w:rsidR="0068549D">
        <w:rPr>
          <w:lang w:val="en-CA"/>
        </w:rPr>
        <w:t>th</w:t>
      </w:r>
      <w:r w:rsidRPr="007C3B5E">
        <w:rPr>
          <w:lang w:val="en-CA"/>
        </w:rPr>
        <w:t xml:space="preserve"> day of</w:t>
      </w:r>
      <w:r w:rsidR="00DB2EDB">
        <w:rPr>
          <w:lang w:val="en-CA"/>
        </w:rPr>
        <w:t xml:space="preserve"> </w:t>
      </w:r>
      <w:proofErr w:type="gramStart"/>
      <w:r w:rsidR="009720C3">
        <w:rPr>
          <w:lang w:val="en-CA"/>
        </w:rPr>
        <w:t>February</w:t>
      </w:r>
      <w:r w:rsidRPr="007C3B5E">
        <w:rPr>
          <w:lang w:val="en-CA"/>
        </w:rPr>
        <w:t>,</w:t>
      </w:r>
      <w:proofErr w:type="gramEnd"/>
      <w:r w:rsidRPr="007C3B5E">
        <w:rPr>
          <w:lang w:val="en-CA"/>
        </w:rPr>
        <w:t xml:space="preserve"> 20</w:t>
      </w:r>
      <w:r w:rsidR="009720C3">
        <w:rPr>
          <w:lang w:val="en-CA"/>
        </w:rPr>
        <w:t>22</w:t>
      </w:r>
      <w:r w:rsidRPr="007C3B5E">
        <w:rPr>
          <w:lang w:val="en-CA"/>
        </w:rPr>
        <w:t>.</w:t>
      </w:r>
    </w:p>
    <w:p w14:paraId="06A9C930" w14:textId="77777777" w:rsidR="005A3F0D" w:rsidRPr="007C3B5E" w:rsidRDefault="005A3F0D" w:rsidP="005A3F0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Second Reading:</w:t>
      </w:r>
    </w:p>
    <w:p w14:paraId="3A97F12F" w14:textId="2F61337E" w:rsidR="005A3F0D" w:rsidRPr="007C3B5E" w:rsidRDefault="005A3F0D" w:rsidP="005A3F0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1352A6">
        <w:rPr>
          <w:lang w:val="en-CA"/>
        </w:rPr>
        <w:t xml:space="preserve">Shared Services </w:t>
      </w:r>
      <w:r w:rsidRPr="007C3B5E">
        <w:rPr>
          <w:bCs/>
          <w:color w:val="000000"/>
          <w:lang w:val="en-CA"/>
        </w:rPr>
        <w:t>Bylaw, Bylaw# 20</w:t>
      </w:r>
      <w:r w:rsidR="0068549D">
        <w:rPr>
          <w:bCs/>
          <w:color w:val="000000"/>
          <w:lang w:val="en-CA"/>
        </w:rPr>
        <w:t>22</w:t>
      </w:r>
      <w:r w:rsidRPr="007C3B5E">
        <w:rPr>
          <w:bCs/>
          <w:color w:val="000000"/>
          <w:lang w:val="en-CA"/>
        </w:rPr>
        <w:t>-</w:t>
      </w:r>
      <w:r w:rsidR="0068549D">
        <w:rPr>
          <w:bCs/>
          <w:color w:val="000000"/>
          <w:lang w:val="en-CA"/>
        </w:rPr>
        <w:t>01</w:t>
      </w:r>
      <w:r w:rsidRPr="007C3B5E">
        <w:rPr>
          <w:bCs/>
          <w:color w:val="000000"/>
          <w:lang w:val="en-CA"/>
        </w:rPr>
        <w:t xml:space="preserve">, </w:t>
      </w:r>
      <w:r w:rsidRPr="007C3B5E">
        <w:rPr>
          <w:lang w:val="en-CA"/>
        </w:rPr>
        <w:t>was read a second time at the Council meeting held on the</w:t>
      </w:r>
      <w:r w:rsidR="00B07EB5">
        <w:rPr>
          <w:lang w:val="en-CA"/>
        </w:rPr>
        <w:t xml:space="preserve"> 17</w:t>
      </w:r>
      <w:proofErr w:type="gramStart"/>
      <w:r w:rsidR="00B07EB5" w:rsidRPr="00B07EB5">
        <w:rPr>
          <w:vertAlign w:val="superscript"/>
          <w:lang w:val="en-CA"/>
        </w:rPr>
        <w:t>th</w:t>
      </w:r>
      <w:r w:rsidR="00B07EB5">
        <w:rPr>
          <w:lang w:val="en-CA"/>
        </w:rPr>
        <w:t xml:space="preserve"> </w:t>
      </w:r>
      <w:r w:rsidRPr="007C3B5E">
        <w:rPr>
          <w:lang w:val="en-CA"/>
        </w:rPr>
        <w:t xml:space="preserve"> day</w:t>
      </w:r>
      <w:proofErr w:type="gramEnd"/>
      <w:r w:rsidRPr="007C3B5E">
        <w:rPr>
          <w:lang w:val="en-CA"/>
        </w:rPr>
        <w:t xml:space="preserve"> of</w:t>
      </w:r>
      <w:r w:rsidR="00B07EB5">
        <w:rPr>
          <w:lang w:val="en-CA"/>
        </w:rPr>
        <w:t xml:space="preserve"> March </w:t>
      </w:r>
      <w:r w:rsidRPr="007C3B5E">
        <w:rPr>
          <w:lang w:val="en-CA"/>
        </w:rPr>
        <w:t>, 20</w:t>
      </w:r>
      <w:r w:rsidR="0068549D">
        <w:rPr>
          <w:lang w:val="en-CA"/>
        </w:rPr>
        <w:t>22</w:t>
      </w:r>
      <w:r w:rsidRPr="007C3B5E">
        <w:rPr>
          <w:lang w:val="en-CA"/>
        </w:rPr>
        <w:t>.</w:t>
      </w:r>
    </w:p>
    <w:p w14:paraId="720C5B22" w14:textId="24C9B04C" w:rsidR="005A3F0D" w:rsidRPr="007C3B5E" w:rsidRDefault="001352A6" w:rsidP="005A3F0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Pr>
          <w:lang w:val="en-CA"/>
        </w:rPr>
        <w:t xml:space="preserve">This Shared Services </w:t>
      </w:r>
      <w:r w:rsidR="005A3F0D" w:rsidRPr="007C3B5E">
        <w:rPr>
          <w:bCs/>
          <w:color w:val="000000"/>
          <w:lang w:val="en-CA"/>
        </w:rPr>
        <w:t>Bylaw, Byla</w:t>
      </w:r>
      <w:r w:rsidR="00B07EB5">
        <w:rPr>
          <w:bCs/>
          <w:color w:val="000000"/>
          <w:lang w:val="en-CA"/>
        </w:rPr>
        <w:t xml:space="preserve">w </w:t>
      </w:r>
      <w:r w:rsidR="005A3F0D" w:rsidRPr="007C3B5E">
        <w:rPr>
          <w:bCs/>
          <w:color w:val="000000"/>
          <w:lang w:val="en-CA"/>
        </w:rPr>
        <w:t># 20</w:t>
      </w:r>
      <w:r w:rsidR="0068549D">
        <w:rPr>
          <w:bCs/>
          <w:color w:val="000000"/>
          <w:lang w:val="en-CA"/>
        </w:rPr>
        <w:t>22-01</w:t>
      </w:r>
      <w:r w:rsidR="005A3F0D" w:rsidRPr="007C3B5E">
        <w:rPr>
          <w:bCs/>
          <w:color w:val="000000"/>
          <w:lang w:val="en-CA"/>
        </w:rPr>
        <w:t xml:space="preserve">, </w:t>
      </w:r>
      <w:r w:rsidR="005A3F0D" w:rsidRPr="007C3B5E">
        <w:rPr>
          <w:lang w:val="en-CA"/>
        </w:rPr>
        <w:t>was approved by a majority of Council members present at the Council meeting held on the</w:t>
      </w:r>
      <w:r w:rsidR="00B07EB5">
        <w:rPr>
          <w:lang w:val="en-CA"/>
        </w:rPr>
        <w:t xml:space="preserve"> 17</w:t>
      </w:r>
      <w:proofErr w:type="gramStart"/>
      <w:r w:rsidR="00B07EB5" w:rsidRPr="00B07EB5">
        <w:rPr>
          <w:vertAlign w:val="superscript"/>
          <w:lang w:val="en-CA"/>
        </w:rPr>
        <w:t>th</w:t>
      </w:r>
      <w:r w:rsidR="00B07EB5">
        <w:rPr>
          <w:lang w:val="en-CA"/>
        </w:rPr>
        <w:t xml:space="preserve"> </w:t>
      </w:r>
      <w:r w:rsidR="005A3F0D" w:rsidRPr="007C3B5E">
        <w:rPr>
          <w:lang w:val="en-CA"/>
        </w:rPr>
        <w:t xml:space="preserve"> day</w:t>
      </w:r>
      <w:proofErr w:type="gramEnd"/>
      <w:r w:rsidR="005A3F0D" w:rsidRPr="007C3B5E">
        <w:rPr>
          <w:lang w:val="en-CA"/>
        </w:rPr>
        <w:t xml:space="preserve"> of </w:t>
      </w:r>
      <w:r w:rsidR="00B07EB5">
        <w:rPr>
          <w:lang w:val="en-CA"/>
        </w:rPr>
        <w:t>March</w:t>
      </w:r>
      <w:r w:rsidR="005A3F0D" w:rsidRPr="007C3B5E">
        <w:rPr>
          <w:lang w:val="en-CA"/>
        </w:rPr>
        <w:t>, 20</w:t>
      </w:r>
      <w:r w:rsidR="0068549D">
        <w:rPr>
          <w:lang w:val="en-CA"/>
        </w:rPr>
        <w:t>22</w:t>
      </w:r>
      <w:r w:rsidR="005A3F0D" w:rsidRPr="007C3B5E">
        <w:rPr>
          <w:lang w:val="en-CA"/>
        </w:rPr>
        <w:t>.</w:t>
      </w:r>
    </w:p>
    <w:p w14:paraId="5F1116FE" w14:textId="77777777" w:rsidR="005A3F0D" w:rsidRPr="007C3B5E" w:rsidRDefault="005A3F0D" w:rsidP="005A3F0D">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Pr>
          <w:lang w:val="en-CA"/>
        </w:rPr>
        <w:t xml:space="preserve">Approval and </w:t>
      </w:r>
      <w:r w:rsidRPr="007C3B5E">
        <w:rPr>
          <w:lang w:val="en-CA"/>
        </w:rPr>
        <w:t>Adoption by Council:</w:t>
      </w:r>
    </w:p>
    <w:p w14:paraId="2DAC00FD" w14:textId="159C9829" w:rsidR="005A3F0D" w:rsidRDefault="005A3F0D" w:rsidP="005A3F0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r w:rsidRPr="007C3B5E">
        <w:rPr>
          <w:lang w:val="en-CA"/>
        </w:rPr>
        <w:t xml:space="preserve">This </w:t>
      </w:r>
      <w:r w:rsidR="001352A6">
        <w:rPr>
          <w:lang w:val="en-CA"/>
        </w:rPr>
        <w:t xml:space="preserve">Shared Services </w:t>
      </w:r>
      <w:r w:rsidRPr="007C3B5E">
        <w:rPr>
          <w:bCs/>
          <w:color w:val="000000"/>
          <w:lang w:val="en-CA"/>
        </w:rPr>
        <w:t>Bylaw, Bylaw# 20</w:t>
      </w:r>
      <w:r w:rsidR="0068549D">
        <w:rPr>
          <w:bCs/>
          <w:color w:val="000000"/>
          <w:lang w:val="en-CA"/>
        </w:rPr>
        <w:t>22</w:t>
      </w:r>
      <w:r w:rsidRPr="007C3B5E">
        <w:rPr>
          <w:bCs/>
          <w:color w:val="000000"/>
          <w:lang w:val="en-CA"/>
        </w:rPr>
        <w:t>-</w:t>
      </w:r>
      <w:r w:rsidR="0068549D">
        <w:rPr>
          <w:bCs/>
          <w:color w:val="000000"/>
          <w:lang w:val="en-CA"/>
        </w:rPr>
        <w:t>01</w:t>
      </w:r>
      <w:r w:rsidRPr="007C3B5E">
        <w:rPr>
          <w:bCs/>
          <w:color w:val="000000"/>
          <w:lang w:val="en-CA"/>
        </w:rPr>
        <w:t xml:space="preserve">, </w:t>
      </w:r>
      <w:r w:rsidRPr="007C3B5E">
        <w:rPr>
          <w:lang w:val="en-CA"/>
        </w:rPr>
        <w:t xml:space="preserve">was adopted by a majority of Council members present at the Council meeting held on the </w:t>
      </w:r>
      <w:r w:rsidR="00B07EB5">
        <w:rPr>
          <w:lang w:val="en-CA"/>
        </w:rPr>
        <w:t>17</w:t>
      </w:r>
      <w:proofErr w:type="gramStart"/>
      <w:r w:rsidR="00B07EB5" w:rsidRPr="00B07EB5">
        <w:rPr>
          <w:vertAlign w:val="superscript"/>
          <w:lang w:val="en-CA"/>
        </w:rPr>
        <w:t>th</w:t>
      </w:r>
      <w:r w:rsidR="00B07EB5">
        <w:rPr>
          <w:lang w:val="en-CA"/>
        </w:rPr>
        <w:t xml:space="preserve"> </w:t>
      </w:r>
      <w:r w:rsidRPr="007C3B5E">
        <w:rPr>
          <w:lang w:val="en-CA"/>
        </w:rPr>
        <w:t xml:space="preserve"> day</w:t>
      </w:r>
      <w:proofErr w:type="gramEnd"/>
      <w:r w:rsidRPr="007C3B5E">
        <w:rPr>
          <w:lang w:val="en-CA"/>
        </w:rPr>
        <w:t xml:space="preserve"> of </w:t>
      </w:r>
      <w:r w:rsidR="00B07EB5">
        <w:rPr>
          <w:lang w:val="en-CA"/>
        </w:rPr>
        <w:t>March</w:t>
      </w:r>
      <w:r w:rsidRPr="007C3B5E">
        <w:rPr>
          <w:lang w:val="en-CA"/>
        </w:rPr>
        <w:t>, 20</w:t>
      </w:r>
      <w:r w:rsidR="0068549D">
        <w:rPr>
          <w:lang w:val="en-CA"/>
        </w:rPr>
        <w:t>22</w:t>
      </w:r>
      <w:r w:rsidRPr="007C3B5E">
        <w:rPr>
          <w:lang w:val="en-CA"/>
        </w:rPr>
        <w:t>.</w:t>
      </w:r>
    </w:p>
    <w:p w14:paraId="3AAEC745" w14:textId="77777777" w:rsidR="005A3F0D" w:rsidRPr="007C3B5E" w:rsidRDefault="005A3F0D" w:rsidP="005A3F0D">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rPr>
          <w:lang w:val="en-CA"/>
        </w:rPr>
      </w:pPr>
    </w:p>
    <w:p w14:paraId="5E1F8858" w14:textId="77777777" w:rsidR="005A3F0D" w:rsidRPr="00DB2EDB" w:rsidRDefault="005A3F0D" w:rsidP="005A3F0D">
      <w:pPr>
        <w:pStyle w:val="Bylawtemplateheader"/>
        <w:rPr>
          <w:lang w:val="en-CA"/>
        </w:rPr>
      </w:pPr>
      <w:r>
        <w:rPr>
          <w:lang w:val="en-CA"/>
        </w:rPr>
        <w:t xml:space="preserve">Signatures </w:t>
      </w:r>
    </w:p>
    <w:p w14:paraId="7ABE6F7B" w14:textId="77777777" w:rsidR="005A3F0D" w:rsidRPr="004122C6" w:rsidRDefault="005A3F0D" w:rsidP="005A3F0D"/>
    <w:p w14:paraId="76C7C7E1" w14:textId="77777777" w:rsidR="005A3F0D" w:rsidRPr="007C3B5E" w:rsidRDefault="005A3F0D" w:rsidP="005A3F0D">
      <w:pPr>
        <w:autoSpaceDE w:val="0"/>
        <w:autoSpaceDN w:val="0"/>
        <w:adjustRightInd w:val="0"/>
        <w:rPr>
          <w:rFonts w:asciiTheme="minorHAnsi" w:hAnsiTheme="minorHAnsi"/>
          <w:lang w:val="en-CA"/>
        </w:rPr>
      </w:pPr>
      <w:r w:rsidRPr="007C3B5E">
        <w:rPr>
          <w:rFonts w:asciiTheme="minorHAnsi" w:hAnsiTheme="minorHAnsi"/>
          <w:lang w:val="en-CA"/>
        </w:rPr>
        <w:t xml:space="preserve">____________________________ </w:t>
      </w:r>
      <w:r w:rsidRPr="007C3B5E">
        <w:rPr>
          <w:rFonts w:asciiTheme="minorHAnsi" w:hAnsiTheme="minorHAnsi"/>
          <w:lang w:val="en-CA"/>
        </w:rPr>
        <w:tab/>
      </w:r>
      <w:r w:rsidRPr="007C3B5E">
        <w:rPr>
          <w:rFonts w:asciiTheme="minorHAnsi" w:hAnsiTheme="minorHAnsi"/>
          <w:lang w:val="en-CA"/>
        </w:rPr>
        <w:tab/>
        <w:t>________________________________</w:t>
      </w:r>
    </w:p>
    <w:p w14:paraId="694BE8DD" w14:textId="77777777" w:rsidR="005A3F0D" w:rsidRPr="007C3B5E" w:rsidRDefault="005A3F0D" w:rsidP="005A3F0D">
      <w:pPr>
        <w:autoSpaceDE w:val="0"/>
        <w:autoSpaceDN w:val="0"/>
        <w:adjustRightInd w:val="0"/>
        <w:ind w:left="4410" w:hanging="4410"/>
        <w:rPr>
          <w:rFonts w:asciiTheme="minorHAnsi" w:hAnsiTheme="minorHAnsi"/>
          <w:lang w:val="en-CA"/>
        </w:rPr>
      </w:pPr>
      <w:r w:rsidRPr="007C3B5E">
        <w:rPr>
          <w:rFonts w:asciiTheme="minorHAnsi" w:hAnsiTheme="minorHAnsi"/>
          <w:b/>
          <w:bCs/>
          <w:lang w:val="en-CA"/>
        </w:rPr>
        <w:t xml:space="preserve">Mayor </w:t>
      </w:r>
      <w:r w:rsidRPr="007C3B5E">
        <w:rPr>
          <w:rFonts w:asciiTheme="minorHAnsi" w:hAnsiTheme="minorHAnsi"/>
          <w:lang w:val="en-CA"/>
        </w:rPr>
        <w:t xml:space="preserve">(signature sealed) </w:t>
      </w:r>
      <w:r w:rsidRPr="007C3B5E">
        <w:rPr>
          <w:rFonts w:asciiTheme="minorHAnsi" w:hAnsiTheme="minorHAnsi"/>
          <w:lang w:val="en-CA"/>
        </w:rPr>
        <w:tab/>
      </w:r>
      <w:r w:rsidRPr="007C3B5E">
        <w:rPr>
          <w:rFonts w:asciiTheme="minorHAnsi" w:hAnsiTheme="minorHAnsi"/>
          <w:b/>
          <w:bCs/>
          <w:lang w:val="en-CA"/>
        </w:rPr>
        <w:t xml:space="preserve">Chief Administrative Officer </w:t>
      </w:r>
      <w:r w:rsidRPr="007C3B5E">
        <w:rPr>
          <w:rFonts w:asciiTheme="minorHAnsi" w:hAnsiTheme="minorHAnsi"/>
          <w:lang w:val="en-CA"/>
        </w:rPr>
        <w:t>(signature sealed)</w:t>
      </w:r>
    </w:p>
    <w:p w14:paraId="2031564E" w14:textId="77777777" w:rsidR="005342E5" w:rsidRDefault="005342E5"/>
    <w:p w14:paraId="1FC8B705" w14:textId="77777777" w:rsidR="005342E5" w:rsidRDefault="005342E5"/>
    <w:p w14:paraId="7221F5A2" w14:textId="77777777" w:rsidR="005342E5" w:rsidRPr="00F10A7C" w:rsidRDefault="005342E5" w:rsidP="005342E5">
      <w:pPr>
        <w:autoSpaceDE w:val="0"/>
        <w:autoSpaceDN w:val="0"/>
        <w:adjustRightInd w:val="0"/>
        <w:rPr>
          <w:rFonts w:asciiTheme="minorHAnsi" w:hAnsiTheme="minorHAnsi"/>
          <w:bCs/>
        </w:rPr>
      </w:pPr>
      <w:r w:rsidRPr="00F10A7C">
        <w:rPr>
          <w:rFonts w:asciiTheme="minorHAnsi" w:hAnsiTheme="minorHAnsi"/>
          <w:bCs/>
        </w:rPr>
        <w:t>This</w:t>
      </w:r>
      <w:r w:rsidR="009720C3">
        <w:rPr>
          <w:rFonts w:asciiTheme="minorHAnsi" w:hAnsiTheme="minorHAnsi"/>
          <w:bCs/>
        </w:rPr>
        <w:t xml:space="preserve"> Shared Services Bylaw</w:t>
      </w:r>
      <w:r w:rsidRPr="00F10A7C">
        <w:rPr>
          <w:rFonts w:asciiTheme="minorHAnsi" w:hAnsiTheme="minorHAnsi"/>
          <w:bCs/>
        </w:rPr>
        <w:t xml:space="preserve"> adopted by the Council of the </w:t>
      </w:r>
      <w:r w:rsidRPr="00B07EB5">
        <w:rPr>
          <w:rFonts w:asciiTheme="minorHAnsi" w:hAnsiTheme="minorHAnsi"/>
          <w:bCs/>
        </w:rPr>
        <w:t xml:space="preserve">Rural Municipality of </w:t>
      </w:r>
      <w:r w:rsidR="009720C3" w:rsidRPr="00B07EB5">
        <w:rPr>
          <w:rFonts w:asciiTheme="minorHAnsi" w:hAnsiTheme="minorHAnsi"/>
          <w:bCs/>
        </w:rPr>
        <w:t>Wellington</w:t>
      </w:r>
      <w:r w:rsidRPr="00F10A7C">
        <w:rPr>
          <w:rFonts w:asciiTheme="minorHAnsi" w:hAnsiTheme="minorHAnsi"/>
          <w:bCs/>
        </w:rPr>
        <w:t xml:space="preserve"> on </w:t>
      </w:r>
      <w:r w:rsidRPr="00B07EB5">
        <w:rPr>
          <w:rFonts w:asciiTheme="minorHAnsi" w:hAnsiTheme="minorHAnsi"/>
          <w:bCs/>
        </w:rPr>
        <w:t>___(date)_______</w:t>
      </w:r>
      <w:r w:rsidRPr="00F10A7C">
        <w:rPr>
          <w:rFonts w:asciiTheme="minorHAnsi" w:hAnsiTheme="minorHAnsi"/>
          <w:bCs/>
        </w:rPr>
        <w:t xml:space="preserve"> is certified to be a true copy.</w:t>
      </w:r>
    </w:p>
    <w:p w14:paraId="1BD9383F" w14:textId="77777777" w:rsidR="005342E5" w:rsidRPr="00F10A7C" w:rsidRDefault="005342E5" w:rsidP="005342E5">
      <w:pPr>
        <w:autoSpaceDE w:val="0"/>
        <w:autoSpaceDN w:val="0"/>
        <w:adjustRightInd w:val="0"/>
        <w:rPr>
          <w:rFonts w:asciiTheme="minorHAnsi" w:hAnsiTheme="minorHAnsi"/>
          <w:bCs/>
        </w:rPr>
      </w:pPr>
      <w:r w:rsidRPr="00F10A7C">
        <w:rPr>
          <w:rFonts w:asciiTheme="minorHAnsi" w:hAnsiTheme="minorHAnsi"/>
          <w:bCs/>
        </w:rPr>
        <w:t> </w:t>
      </w:r>
    </w:p>
    <w:p w14:paraId="774F8E0B" w14:textId="77777777" w:rsidR="005342E5" w:rsidRDefault="005342E5" w:rsidP="005342E5">
      <w:pPr>
        <w:autoSpaceDE w:val="0"/>
        <w:autoSpaceDN w:val="0"/>
        <w:adjustRightInd w:val="0"/>
        <w:rPr>
          <w:rFonts w:asciiTheme="minorHAnsi" w:hAnsiTheme="minorHAnsi"/>
          <w:bCs/>
        </w:rPr>
      </w:pPr>
      <w:r w:rsidRPr="007C3B5E">
        <w:rPr>
          <w:rFonts w:asciiTheme="minorHAnsi" w:hAnsiTheme="minorHAnsi"/>
          <w:lang w:val="en-CA"/>
        </w:rPr>
        <w:t xml:space="preserve">____________________________ </w:t>
      </w:r>
      <w:r>
        <w:rPr>
          <w:rFonts w:asciiTheme="minorHAnsi" w:hAnsiTheme="minorHAnsi"/>
          <w:bCs/>
        </w:rPr>
        <w:tab/>
      </w:r>
      <w:r>
        <w:rPr>
          <w:rFonts w:asciiTheme="minorHAnsi" w:hAnsiTheme="minorHAnsi"/>
          <w:bCs/>
        </w:rPr>
        <w:tab/>
      </w:r>
      <w:r w:rsidRPr="007C3B5E">
        <w:rPr>
          <w:rFonts w:asciiTheme="minorHAnsi" w:hAnsiTheme="minorHAnsi"/>
          <w:lang w:val="en-CA"/>
        </w:rPr>
        <w:t xml:space="preserve">____________________________ </w:t>
      </w:r>
    </w:p>
    <w:p w14:paraId="42092EF0" w14:textId="77777777" w:rsidR="005342E5" w:rsidRPr="00F10A7C" w:rsidRDefault="005342E5" w:rsidP="005342E5">
      <w:pPr>
        <w:autoSpaceDE w:val="0"/>
        <w:autoSpaceDN w:val="0"/>
        <w:adjustRightInd w:val="0"/>
        <w:rPr>
          <w:rFonts w:asciiTheme="minorHAnsi" w:hAnsiTheme="minorHAnsi"/>
          <w:b/>
          <w:bCs/>
        </w:rPr>
      </w:pPr>
      <w:r w:rsidRPr="00F10A7C">
        <w:rPr>
          <w:rFonts w:asciiTheme="minorHAnsi" w:hAnsiTheme="minorHAnsi"/>
          <w:b/>
          <w:bCs/>
          <w:lang w:val="en-CA"/>
        </w:rPr>
        <w:t xml:space="preserve">Chief Administrative Officer </w:t>
      </w:r>
      <w:r w:rsidRPr="00F10A7C">
        <w:rPr>
          <w:rFonts w:asciiTheme="minorHAnsi" w:hAnsiTheme="minorHAnsi"/>
          <w:b/>
          <w:bCs/>
        </w:rPr>
        <w:t xml:space="preserve">Signature </w:t>
      </w:r>
      <w:r>
        <w:rPr>
          <w:rFonts w:asciiTheme="minorHAnsi" w:hAnsiTheme="minorHAnsi"/>
          <w:b/>
          <w:bCs/>
        </w:rPr>
        <w:tab/>
      </w:r>
      <w:r>
        <w:rPr>
          <w:rFonts w:asciiTheme="minorHAnsi" w:hAnsiTheme="minorHAnsi"/>
          <w:b/>
          <w:bCs/>
        </w:rPr>
        <w:tab/>
      </w:r>
      <w:r>
        <w:rPr>
          <w:rFonts w:asciiTheme="minorHAnsi" w:hAnsiTheme="minorHAnsi"/>
          <w:b/>
          <w:bCs/>
        </w:rPr>
        <w:tab/>
        <w:t>Date</w:t>
      </w:r>
    </w:p>
    <w:p w14:paraId="755A793D" w14:textId="77777777" w:rsidR="009942DC" w:rsidRDefault="009942DC">
      <w:pPr>
        <w:rPr>
          <w:rFonts w:asciiTheme="minorHAnsi" w:hAnsiTheme="minorHAnsi"/>
          <w:b/>
          <w:bCs/>
          <w:color w:val="000000"/>
        </w:rPr>
      </w:pPr>
      <w:r>
        <w:br w:type="page"/>
      </w:r>
    </w:p>
    <w:p w14:paraId="2AEA0103" w14:textId="77777777" w:rsidR="00631932" w:rsidRDefault="00631932" w:rsidP="0011158B">
      <w:pPr>
        <w:pStyle w:val="Bylawtemplatetext"/>
      </w:pPr>
    </w:p>
    <w:p w14:paraId="6E35A0A3" w14:textId="77777777" w:rsidR="00631932" w:rsidRDefault="00631932" w:rsidP="0011158B">
      <w:pPr>
        <w:pStyle w:val="Bylawtemplatetext"/>
      </w:pPr>
    </w:p>
    <w:p w14:paraId="1A60712C" w14:textId="77777777" w:rsidR="00631932" w:rsidRDefault="00631932" w:rsidP="0011158B">
      <w:pPr>
        <w:pStyle w:val="Bylawtemplatetext"/>
      </w:pPr>
    </w:p>
    <w:p w14:paraId="00E26474" w14:textId="77777777" w:rsidR="00631932" w:rsidRDefault="00631932" w:rsidP="0011158B">
      <w:pPr>
        <w:pStyle w:val="Bylawtemplatetext"/>
      </w:pPr>
    </w:p>
    <w:p w14:paraId="083463DA" w14:textId="77777777" w:rsidR="00631932" w:rsidRDefault="00631932" w:rsidP="0011158B">
      <w:pPr>
        <w:pStyle w:val="Bylawtemplatetext"/>
      </w:pPr>
    </w:p>
    <w:p w14:paraId="5CE74E07" w14:textId="77777777" w:rsidR="00631932" w:rsidRDefault="00631932" w:rsidP="0011158B">
      <w:pPr>
        <w:pStyle w:val="Bylawtemplatetext"/>
      </w:pPr>
    </w:p>
    <w:p w14:paraId="30A951DA" w14:textId="77777777" w:rsidR="00631932" w:rsidRDefault="00631932" w:rsidP="0011158B">
      <w:pPr>
        <w:pStyle w:val="Bylawtemplatetext"/>
      </w:pPr>
    </w:p>
    <w:p w14:paraId="6AB5D82F" w14:textId="77777777" w:rsidR="00631932" w:rsidRDefault="00631932" w:rsidP="0011158B">
      <w:pPr>
        <w:pStyle w:val="Bylawtemplatetext"/>
      </w:pPr>
    </w:p>
    <w:p w14:paraId="5D33618F" w14:textId="77777777" w:rsidR="00631932" w:rsidRDefault="00631932" w:rsidP="0011158B">
      <w:pPr>
        <w:pStyle w:val="Bylawtemplatetext"/>
      </w:pPr>
    </w:p>
    <w:p w14:paraId="173286AA" w14:textId="77777777" w:rsidR="00631932" w:rsidRDefault="00631932" w:rsidP="0011158B">
      <w:pPr>
        <w:pStyle w:val="Bylawtemplatetext"/>
      </w:pPr>
    </w:p>
    <w:p w14:paraId="0864E7D3" w14:textId="77777777" w:rsidR="00631932" w:rsidRDefault="00631932" w:rsidP="0011158B">
      <w:pPr>
        <w:pStyle w:val="Bylawtemplatetext"/>
      </w:pPr>
    </w:p>
    <w:p w14:paraId="221E48BE" w14:textId="77777777" w:rsidR="00631932" w:rsidRDefault="00631932" w:rsidP="0011158B">
      <w:pPr>
        <w:pStyle w:val="Bylawtemplatetext"/>
      </w:pPr>
    </w:p>
    <w:p w14:paraId="7ED9789C" w14:textId="77777777" w:rsidR="00631932" w:rsidRDefault="00631932" w:rsidP="0011158B">
      <w:pPr>
        <w:pStyle w:val="Bylawtemplatetext"/>
      </w:pPr>
    </w:p>
    <w:sectPr w:rsidR="00631932" w:rsidSect="00580F2C">
      <w:headerReference w:type="default" r:id="rId8"/>
      <w:pgSz w:w="12240" w:h="15840"/>
      <w:pgMar w:top="1170" w:right="1440" w:bottom="709"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CE0B" w14:textId="77777777" w:rsidR="00AC387C" w:rsidRDefault="00AC387C" w:rsidP="00D7303D">
      <w:r>
        <w:separator/>
      </w:r>
    </w:p>
  </w:endnote>
  <w:endnote w:type="continuationSeparator" w:id="0">
    <w:p w14:paraId="6DE02195" w14:textId="77777777" w:rsidR="00AC387C" w:rsidRDefault="00AC387C" w:rsidP="00D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5A2D" w14:textId="77777777" w:rsidR="00AC387C" w:rsidRDefault="00AC387C" w:rsidP="00D7303D">
      <w:r>
        <w:separator/>
      </w:r>
    </w:p>
  </w:footnote>
  <w:footnote w:type="continuationSeparator" w:id="0">
    <w:p w14:paraId="324FB874" w14:textId="77777777" w:rsidR="00AC387C" w:rsidRDefault="00AC387C" w:rsidP="00D7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536B" w14:textId="69BBD0EE" w:rsidR="00C41082" w:rsidRPr="00E33CD3" w:rsidRDefault="00C41082" w:rsidP="00E33CD3">
    <w:pPr>
      <w:pStyle w:val="Bylawtemplatetext"/>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B64"/>
    <w:multiLevelType w:val="hybridMultilevel"/>
    <w:tmpl w:val="711E062E"/>
    <w:lvl w:ilvl="0" w:tplc="C3C6142E">
      <w:start w:val="1"/>
      <w:numFmt w:val="lowerLetter"/>
      <w:lvlText w:val="%1)"/>
      <w:lvlJc w:val="left"/>
      <w:pPr>
        <w:ind w:left="1566" w:hanging="360"/>
      </w:pPr>
      <w:rPr>
        <w:rFonts w:hint="default"/>
      </w:r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1" w15:restartNumberingAfterBreak="0">
    <w:nsid w:val="0D786967"/>
    <w:multiLevelType w:val="hybridMultilevel"/>
    <w:tmpl w:val="E7A4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819E7"/>
    <w:multiLevelType w:val="hybridMultilevel"/>
    <w:tmpl w:val="825A3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35537"/>
    <w:multiLevelType w:val="hybridMultilevel"/>
    <w:tmpl w:val="BAF0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213AF"/>
    <w:multiLevelType w:val="hybridMultilevel"/>
    <w:tmpl w:val="901C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BE69BE"/>
    <w:multiLevelType w:val="hybridMultilevel"/>
    <w:tmpl w:val="53369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77571"/>
    <w:multiLevelType w:val="multilevel"/>
    <w:tmpl w:val="B6C89402"/>
    <w:lvl w:ilvl="0">
      <w:start w:val="1"/>
      <w:numFmt w:val="lowerLetter"/>
      <w:lvlText w:val="(%1)"/>
      <w:lvlJc w:val="left"/>
      <w:pPr>
        <w:ind w:left="1350" w:hanging="360"/>
      </w:pPr>
      <w:rPr>
        <w:rFonts w:hint="default"/>
      </w:rPr>
    </w:lvl>
    <w:lvl w:ilvl="1">
      <w:start w:val="1"/>
      <w:numFmt w:val="lowerRoman"/>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7" w15:restartNumberingAfterBreak="0">
    <w:nsid w:val="305F66D6"/>
    <w:multiLevelType w:val="multilevel"/>
    <w:tmpl w:val="57DCEC10"/>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792" w:hanging="432"/>
      </w:pPr>
      <w:rPr>
        <w:rFonts w:hint="default"/>
        <w:b w:val="0"/>
        <w:i w:val="0"/>
      </w:rPr>
    </w:lvl>
    <w:lvl w:ilvl="2">
      <w:start w:val="1"/>
      <w:numFmt w:val="lowerLetter"/>
      <w:pStyle w:val="Bylawtemplatesubsection"/>
      <w:lvlText w:val="(%3)"/>
      <w:lvlJc w:val="left"/>
      <w:pPr>
        <w:ind w:left="1224" w:hanging="504"/>
      </w:pPr>
      <w:rPr>
        <w:rFonts w:hint="default"/>
      </w:rPr>
    </w:lvl>
    <w:lvl w:ilvl="3">
      <w:start w:val="1"/>
      <w:numFmt w:val="lowerRoman"/>
      <w:pStyle w:val="Bylawtemplateclause"/>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09356F"/>
    <w:multiLevelType w:val="hybridMultilevel"/>
    <w:tmpl w:val="6E4EFDF0"/>
    <w:lvl w:ilvl="0" w:tplc="FFFFFFFF">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9" w15:restartNumberingAfterBreak="0">
    <w:nsid w:val="3A4C3F9F"/>
    <w:multiLevelType w:val="hybridMultilevel"/>
    <w:tmpl w:val="49444CEA"/>
    <w:lvl w:ilvl="0" w:tplc="22D24FF4">
      <w:start w:val="1"/>
      <w:numFmt w:val="bullet"/>
      <w:pStyle w:val="Bylawtempl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55CCC"/>
    <w:multiLevelType w:val="multilevel"/>
    <w:tmpl w:val="AB8CAA92"/>
    <w:lvl w:ilvl="0">
      <w:start w:val="5"/>
      <w:numFmt w:val="decimal"/>
      <w:lvlText w:val="%1"/>
      <w:lvlJc w:val="left"/>
      <w:pPr>
        <w:ind w:left="480" w:hanging="480"/>
      </w:pPr>
      <w:rPr>
        <w:rFonts w:hint="default"/>
      </w:rPr>
    </w:lvl>
    <w:lvl w:ilvl="1">
      <w:start w:val="1"/>
      <w:numFmt w:val="decimal"/>
      <w:lvlText w:val="%1.%2"/>
      <w:lvlJc w:val="left"/>
      <w:pPr>
        <w:ind w:left="1083" w:hanging="480"/>
      </w:pPr>
      <w:rPr>
        <w:rFonts w:hint="default"/>
      </w:rPr>
    </w:lvl>
    <w:lvl w:ilvl="2">
      <w:start w:val="7"/>
      <w:numFmt w:val="decimal"/>
      <w:lvlText w:val="%1.%2.%3"/>
      <w:lvlJc w:val="left"/>
      <w:pPr>
        <w:ind w:left="1926" w:hanging="720"/>
      </w:pPr>
      <w:rPr>
        <w:rFonts w:hint="default"/>
      </w:rPr>
    </w:lvl>
    <w:lvl w:ilvl="3">
      <w:start w:val="1"/>
      <w:numFmt w:val="decimal"/>
      <w:lvlText w:val="%1.%2.%3.%4"/>
      <w:lvlJc w:val="left"/>
      <w:pPr>
        <w:ind w:left="2529" w:hanging="720"/>
      </w:pPr>
      <w:rPr>
        <w:rFonts w:hint="default"/>
      </w:rPr>
    </w:lvl>
    <w:lvl w:ilvl="4">
      <w:start w:val="1"/>
      <w:numFmt w:val="decimal"/>
      <w:lvlText w:val="%1.%2.%3.%4.%5"/>
      <w:lvlJc w:val="left"/>
      <w:pPr>
        <w:ind w:left="3492" w:hanging="1080"/>
      </w:pPr>
      <w:rPr>
        <w:rFonts w:hint="default"/>
      </w:rPr>
    </w:lvl>
    <w:lvl w:ilvl="5">
      <w:start w:val="1"/>
      <w:numFmt w:val="decimal"/>
      <w:lvlText w:val="%1.%2.%3.%4.%5.%6"/>
      <w:lvlJc w:val="left"/>
      <w:pPr>
        <w:ind w:left="4095" w:hanging="1080"/>
      </w:pPr>
      <w:rPr>
        <w:rFonts w:hint="default"/>
      </w:rPr>
    </w:lvl>
    <w:lvl w:ilvl="6">
      <w:start w:val="1"/>
      <w:numFmt w:val="decimal"/>
      <w:lvlText w:val="%1.%2.%3.%4.%5.%6.%7"/>
      <w:lvlJc w:val="left"/>
      <w:pPr>
        <w:ind w:left="5058" w:hanging="1440"/>
      </w:pPr>
      <w:rPr>
        <w:rFonts w:hint="default"/>
      </w:rPr>
    </w:lvl>
    <w:lvl w:ilvl="7">
      <w:start w:val="1"/>
      <w:numFmt w:val="decimal"/>
      <w:lvlText w:val="%1.%2.%3.%4.%5.%6.%7.%8"/>
      <w:lvlJc w:val="left"/>
      <w:pPr>
        <w:ind w:left="5661" w:hanging="1440"/>
      </w:pPr>
      <w:rPr>
        <w:rFonts w:hint="default"/>
      </w:rPr>
    </w:lvl>
    <w:lvl w:ilvl="8">
      <w:start w:val="1"/>
      <w:numFmt w:val="decimal"/>
      <w:lvlText w:val="%1.%2.%3.%4.%5.%6.%7.%8.%9"/>
      <w:lvlJc w:val="left"/>
      <w:pPr>
        <w:ind w:left="6624" w:hanging="1800"/>
      </w:pPr>
      <w:rPr>
        <w:rFonts w:hint="default"/>
      </w:rPr>
    </w:lvl>
  </w:abstractNum>
  <w:abstractNum w:abstractNumId="11" w15:restartNumberingAfterBreak="0">
    <w:nsid w:val="4CD0041D"/>
    <w:multiLevelType w:val="hybridMultilevel"/>
    <w:tmpl w:val="CAE41F64"/>
    <w:lvl w:ilvl="0" w:tplc="FFFFFFFF">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2" w15:restartNumberingAfterBreak="0">
    <w:nsid w:val="4F3B5F7A"/>
    <w:multiLevelType w:val="hybridMultilevel"/>
    <w:tmpl w:val="2212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02042"/>
    <w:multiLevelType w:val="multilevel"/>
    <w:tmpl w:val="627EF334"/>
    <w:lvl w:ilvl="0">
      <w:start w:val="5"/>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4" w15:restartNumberingAfterBreak="0">
    <w:nsid w:val="56A8427D"/>
    <w:multiLevelType w:val="hybridMultilevel"/>
    <w:tmpl w:val="F23A3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E51FFC"/>
    <w:multiLevelType w:val="multilevel"/>
    <w:tmpl w:val="63BA3668"/>
    <w:lvl w:ilvl="0">
      <w:start w:val="5"/>
      <w:numFmt w:val="decimal"/>
      <w:lvlText w:val="%1"/>
      <w:lvlJc w:val="left"/>
      <w:pPr>
        <w:ind w:left="480" w:hanging="480"/>
      </w:pPr>
      <w:rPr>
        <w:rFonts w:hint="default"/>
        <w:b w:val="0"/>
      </w:rPr>
    </w:lvl>
    <w:lvl w:ilvl="1">
      <w:start w:val="1"/>
      <w:numFmt w:val="decimal"/>
      <w:lvlText w:val="%1.%2"/>
      <w:lvlJc w:val="left"/>
      <w:pPr>
        <w:ind w:left="1083" w:hanging="480"/>
      </w:pPr>
      <w:rPr>
        <w:rFonts w:hint="default"/>
        <w:b w:val="0"/>
      </w:rPr>
    </w:lvl>
    <w:lvl w:ilvl="2">
      <w:start w:val="1"/>
      <w:numFmt w:val="decimal"/>
      <w:lvlText w:val="%1.%2.%3"/>
      <w:lvlJc w:val="left"/>
      <w:pPr>
        <w:ind w:left="1926" w:hanging="720"/>
      </w:pPr>
      <w:rPr>
        <w:rFonts w:hint="default"/>
        <w:b w:val="0"/>
      </w:rPr>
    </w:lvl>
    <w:lvl w:ilvl="3">
      <w:start w:val="1"/>
      <w:numFmt w:val="decimal"/>
      <w:lvlText w:val="%1.%2.%3.%4"/>
      <w:lvlJc w:val="left"/>
      <w:pPr>
        <w:ind w:left="2529" w:hanging="720"/>
      </w:pPr>
      <w:rPr>
        <w:rFonts w:hint="default"/>
        <w:b w:val="0"/>
      </w:rPr>
    </w:lvl>
    <w:lvl w:ilvl="4">
      <w:start w:val="1"/>
      <w:numFmt w:val="decimal"/>
      <w:lvlText w:val="%1.%2.%3.%4.%5"/>
      <w:lvlJc w:val="left"/>
      <w:pPr>
        <w:ind w:left="3492" w:hanging="1080"/>
      </w:pPr>
      <w:rPr>
        <w:rFonts w:hint="default"/>
        <w:b w:val="0"/>
      </w:rPr>
    </w:lvl>
    <w:lvl w:ilvl="5">
      <w:start w:val="1"/>
      <w:numFmt w:val="decimal"/>
      <w:lvlText w:val="%1.%2.%3.%4.%5.%6"/>
      <w:lvlJc w:val="left"/>
      <w:pPr>
        <w:ind w:left="4095" w:hanging="1080"/>
      </w:pPr>
      <w:rPr>
        <w:rFonts w:hint="default"/>
        <w:b w:val="0"/>
      </w:rPr>
    </w:lvl>
    <w:lvl w:ilvl="6">
      <w:start w:val="1"/>
      <w:numFmt w:val="decimal"/>
      <w:lvlText w:val="%1.%2.%3.%4.%5.%6.%7"/>
      <w:lvlJc w:val="left"/>
      <w:pPr>
        <w:ind w:left="5058" w:hanging="1440"/>
      </w:pPr>
      <w:rPr>
        <w:rFonts w:hint="default"/>
        <w:b w:val="0"/>
      </w:rPr>
    </w:lvl>
    <w:lvl w:ilvl="7">
      <w:start w:val="1"/>
      <w:numFmt w:val="decimal"/>
      <w:lvlText w:val="%1.%2.%3.%4.%5.%6.%7.%8"/>
      <w:lvlJc w:val="left"/>
      <w:pPr>
        <w:ind w:left="5661" w:hanging="1440"/>
      </w:pPr>
      <w:rPr>
        <w:rFonts w:hint="default"/>
        <w:b w:val="0"/>
      </w:rPr>
    </w:lvl>
    <w:lvl w:ilvl="8">
      <w:start w:val="1"/>
      <w:numFmt w:val="decimal"/>
      <w:lvlText w:val="%1.%2.%3.%4.%5.%6.%7.%8.%9"/>
      <w:lvlJc w:val="left"/>
      <w:pPr>
        <w:ind w:left="6624" w:hanging="1800"/>
      </w:pPr>
      <w:rPr>
        <w:rFonts w:hint="default"/>
        <w:b w:val="0"/>
      </w:rPr>
    </w:lvl>
  </w:abstractNum>
  <w:abstractNum w:abstractNumId="16" w15:restartNumberingAfterBreak="0">
    <w:nsid w:val="5DD91DD8"/>
    <w:multiLevelType w:val="hybridMultilevel"/>
    <w:tmpl w:val="322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15902"/>
    <w:multiLevelType w:val="hybridMultilevel"/>
    <w:tmpl w:val="3B36D66E"/>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75031FA"/>
    <w:multiLevelType w:val="hybridMultilevel"/>
    <w:tmpl w:val="6BB6B874"/>
    <w:lvl w:ilvl="0" w:tplc="FFFFFFFF">
      <w:start w:val="1"/>
      <w:numFmt w:val="lowerLetter"/>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9" w15:restartNumberingAfterBreak="0">
    <w:nsid w:val="71CE3E8D"/>
    <w:multiLevelType w:val="hybridMultilevel"/>
    <w:tmpl w:val="BD36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80858"/>
    <w:multiLevelType w:val="hybridMultilevel"/>
    <w:tmpl w:val="A97E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611DD"/>
    <w:multiLevelType w:val="hybridMultilevel"/>
    <w:tmpl w:val="198EB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830E79"/>
    <w:multiLevelType w:val="hybridMultilevel"/>
    <w:tmpl w:val="ED04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
  </w:num>
  <w:num w:numId="22">
    <w:abstractNumId w:val="14"/>
  </w:num>
  <w:num w:numId="23">
    <w:abstractNumId w:val="5"/>
  </w:num>
  <w:num w:numId="24">
    <w:abstractNumId w:val="17"/>
  </w:num>
  <w:num w:numId="25">
    <w:abstractNumId w:val="19"/>
  </w:num>
  <w:num w:numId="26">
    <w:abstractNumId w:val="3"/>
  </w:num>
  <w:num w:numId="27">
    <w:abstractNumId w:val="20"/>
  </w:num>
  <w:num w:numId="28">
    <w:abstractNumId w:val="12"/>
  </w:num>
  <w:num w:numId="29">
    <w:abstractNumId w:val="16"/>
  </w:num>
  <w:num w:numId="30">
    <w:abstractNumId w:val="22"/>
  </w:num>
  <w:num w:numId="31">
    <w:abstractNumId w:val="21"/>
  </w:num>
  <w:num w:numId="32">
    <w:abstractNumId w:val="4"/>
  </w:num>
  <w:num w:numId="33">
    <w:abstractNumId w:val="1"/>
  </w:num>
  <w:num w:numId="34">
    <w:abstractNumId w:val="11"/>
  </w:num>
  <w:num w:numId="35">
    <w:abstractNumId w:val="8"/>
  </w:num>
  <w:num w:numId="36">
    <w:abstractNumId w:val="18"/>
  </w:num>
  <w:num w:numId="37">
    <w:abstractNumId w:val="13"/>
  </w:num>
  <w:num w:numId="38">
    <w:abstractNumId w:val="15"/>
  </w:num>
  <w:num w:numId="39">
    <w:abstractNumId w:val="10"/>
  </w:num>
  <w:num w:numId="4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68"/>
    <w:rsid w:val="00000708"/>
    <w:rsid w:val="00015920"/>
    <w:rsid w:val="00032390"/>
    <w:rsid w:val="00041FE0"/>
    <w:rsid w:val="000435A3"/>
    <w:rsid w:val="000576EB"/>
    <w:rsid w:val="000704EF"/>
    <w:rsid w:val="00077091"/>
    <w:rsid w:val="000804FA"/>
    <w:rsid w:val="000826A3"/>
    <w:rsid w:val="000902A2"/>
    <w:rsid w:val="000918EA"/>
    <w:rsid w:val="00094C59"/>
    <w:rsid w:val="000A045E"/>
    <w:rsid w:val="000B3FE9"/>
    <w:rsid w:val="000B6682"/>
    <w:rsid w:val="000C4AD9"/>
    <w:rsid w:val="000D3E37"/>
    <w:rsid w:val="000E36DA"/>
    <w:rsid w:val="001052C6"/>
    <w:rsid w:val="00105CE3"/>
    <w:rsid w:val="0011158B"/>
    <w:rsid w:val="00124D2D"/>
    <w:rsid w:val="00132069"/>
    <w:rsid w:val="001352A6"/>
    <w:rsid w:val="001439A1"/>
    <w:rsid w:val="00153FFF"/>
    <w:rsid w:val="00154B3E"/>
    <w:rsid w:val="00160D76"/>
    <w:rsid w:val="00173D81"/>
    <w:rsid w:val="00182BF1"/>
    <w:rsid w:val="00182F17"/>
    <w:rsid w:val="00184279"/>
    <w:rsid w:val="00185111"/>
    <w:rsid w:val="001A4A86"/>
    <w:rsid w:val="001B70EE"/>
    <w:rsid w:val="001C00B6"/>
    <w:rsid w:val="001C20FC"/>
    <w:rsid w:val="001D0DE5"/>
    <w:rsid w:val="001E1A8A"/>
    <w:rsid w:val="001E68A6"/>
    <w:rsid w:val="001F5C6C"/>
    <w:rsid w:val="00200ACD"/>
    <w:rsid w:val="00200FD8"/>
    <w:rsid w:val="002107BF"/>
    <w:rsid w:val="00210C2C"/>
    <w:rsid w:val="00221474"/>
    <w:rsid w:val="002214BC"/>
    <w:rsid w:val="00224C47"/>
    <w:rsid w:val="002332D5"/>
    <w:rsid w:val="00257AC9"/>
    <w:rsid w:val="002715C6"/>
    <w:rsid w:val="0027207A"/>
    <w:rsid w:val="00286A0F"/>
    <w:rsid w:val="002903C2"/>
    <w:rsid w:val="002F4EDC"/>
    <w:rsid w:val="0031110D"/>
    <w:rsid w:val="00322A39"/>
    <w:rsid w:val="003256AD"/>
    <w:rsid w:val="00336026"/>
    <w:rsid w:val="003363CA"/>
    <w:rsid w:val="00342BD4"/>
    <w:rsid w:val="003544C8"/>
    <w:rsid w:val="003578F4"/>
    <w:rsid w:val="003943B2"/>
    <w:rsid w:val="00394E49"/>
    <w:rsid w:val="003C0D69"/>
    <w:rsid w:val="003C7D67"/>
    <w:rsid w:val="004102D8"/>
    <w:rsid w:val="00417A3B"/>
    <w:rsid w:val="00421007"/>
    <w:rsid w:val="00423A4A"/>
    <w:rsid w:val="00437B68"/>
    <w:rsid w:val="00444095"/>
    <w:rsid w:val="00444BB2"/>
    <w:rsid w:val="00446FB7"/>
    <w:rsid w:val="004528D7"/>
    <w:rsid w:val="00464C4F"/>
    <w:rsid w:val="00465A81"/>
    <w:rsid w:val="00466C20"/>
    <w:rsid w:val="00475A4E"/>
    <w:rsid w:val="00482230"/>
    <w:rsid w:val="004956D5"/>
    <w:rsid w:val="00497BF5"/>
    <w:rsid w:val="004B539F"/>
    <w:rsid w:val="004C34F8"/>
    <w:rsid w:val="004F649C"/>
    <w:rsid w:val="00507473"/>
    <w:rsid w:val="00522A2F"/>
    <w:rsid w:val="00524655"/>
    <w:rsid w:val="0052734D"/>
    <w:rsid w:val="005342E5"/>
    <w:rsid w:val="00542028"/>
    <w:rsid w:val="00555254"/>
    <w:rsid w:val="00570A22"/>
    <w:rsid w:val="00573E9D"/>
    <w:rsid w:val="00580F2C"/>
    <w:rsid w:val="005858C1"/>
    <w:rsid w:val="005922DA"/>
    <w:rsid w:val="00594526"/>
    <w:rsid w:val="005A3CCA"/>
    <w:rsid w:val="005A3F0D"/>
    <w:rsid w:val="005A6537"/>
    <w:rsid w:val="005B7798"/>
    <w:rsid w:val="005C09E3"/>
    <w:rsid w:val="005C635E"/>
    <w:rsid w:val="005C67CC"/>
    <w:rsid w:val="005C71BF"/>
    <w:rsid w:val="00614A30"/>
    <w:rsid w:val="00620A86"/>
    <w:rsid w:val="00622A19"/>
    <w:rsid w:val="006233C5"/>
    <w:rsid w:val="006275B4"/>
    <w:rsid w:val="00631932"/>
    <w:rsid w:val="006410CC"/>
    <w:rsid w:val="00642FFD"/>
    <w:rsid w:val="00670D52"/>
    <w:rsid w:val="00671C15"/>
    <w:rsid w:val="0068549D"/>
    <w:rsid w:val="00692F80"/>
    <w:rsid w:val="006A5BCD"/>
    <w:rsid w:val="006B13B3"/>
    <w:rsid w:val="006B40C2"/>
    <w:rsid w:val="006D330F"/>
    <w:rsid w:val="006F0509"/>
    <w:rsid w:val="00701E03"/>
    <w:rsid w:val="007328AB"/>
    <w:rsid w:val="00734D3F"/>
    <w:rsid w:val="0075564A"/>
    <w:rsid w:val="007569D7"/>
    <w:rsid w:val="00767A8A"/>
    <w:rsid w:val="00770226"/>
    <w:rsid w:val="0077286F"/>
    <w:rsid w:val="00781387"/>
    <w:rsid w:val="00794F59"/>
    <w:rsid w:val="007958D9"/>
    <w:rsid w:val="007A1F06"/>
    <w:rsid w:val="007C4A74"/>
    <w:rsid w:val="007C4BC8"/>
    <w:rsid w:val="007D4D3A"/>
    <w:rsid w:val="007D4DB9"/>
    <w:rsid w:val="007E4CB1"/>
    <w:rsid w:val="007E7F9D"/>
    <w:rsid w:val="007F39C7"/>
    <w:rsid w:val="008058D7"/>
    <w:rsid w:val="0081753A"/>
    <w:rsid w:val="00822BB6"/>
    <w:rsid w:val="0082609F"/>
    <w:rsid w:val="008523DA"/>
    <w:rsid w:val="0087431C"/>
    <w:rsid w:val="00876C70"/>
    <w:rsid w:val="008914D3"/>
    <w:rsid w:val="008966B4"/>
    <w:rsid w:val="008A6C97"/>
    <w:rsid w:val="008B4975"/>
    <w:rsid w:val="008C0B95"/>
    <w:rsid w:val="00916E31"/>
    <w:rsid w:val="009303A8"/>
    <w:rsid w:val="00950759"/>
    <w:rsid w:val="00953DD8"/>
    <w:rsid w:val="00965C64"/>
    <w:rsid w:val="00966217"/>
    <w:rsid w:val="009720C3"/>
    <w:rsid w:val="00974390"/>
    <w:rsid w:val="00974590"/>
    <w:rsid w:val="00976C3B"/>
    <w:rsid w:val="0098309C"/>
    <w:rsid w:val="009846D5"/>
    <w:rsid w:val="00991EA9"/>
    <w:rsid w:val="009942DC"/>
    <w:rsid w:val="009A454F"/>
    <w:rsid w:val="009B2030"/>
    <w:rsid w:val="009B6142"/>
    <w:rsid w:val="009C288C"/>
    <w:rsid w:val="009D6398"/>
    <w:rsid w:val="009E00B7"/>
    <w:rsid w:val="009F065C"/>
    <w:rsid w:val="009F2377"/>
    <w:rsid w:val="00A31A07"/>
    <w:rsid w:val="00A41A33"/>
    <w:rsid w:val="00A4747F"/>
    <w:rsid w:val="00A61587"/>
    <w:rsid w:val="00A63CE7"/>
    <w:rsid w:val="00A70D08"/>
    <w:rsid w:val="00A83144"/>
    <w:rsid w:val="00A8438E"/>
    <w:rsid w:val="00A873CC"/>
    <w:rsid w:val="00A95648"/>
    <w:rsid w:val="00AA2033"/>
    <w:rsid w:val="00AC387C"/>
    <w:rsid w:val="00AD67C7"/>
    <w:rsid w:val="00AD6E48"/>
    <w:rsid w:val="00AE09D2"/>
    <w:rsid w:val="00AF0671"/>
    <w:rsid w:val="00AF1450"/>
    <w:rsid w:val="00AF4E98"/>
    <w:rsid w:val="00B0338E"/>
    <w:rsid w:val="00B07EB5"/>
    <w:rsid w:val="00B234E6"/>
    <w:rsid w:val="00B3075A"/>
    <w:rsid w:val="00B322FD"/>
    <w:rsid w:val="00B71B7B"/>
    <w:rsid w:val="00B87701"/>
    <w:rsid w:val="00B969E8"/>
    <w:rsid w:val="00BA4DE8"/>
    <w:rsid w:val="00BB3EBD"/>
    <w:rsid w:val="00BC1401"/>
    <w:rsid w:val="00BC33ED"/>
    <w:rsid w:val="00BC4167"/>
    <w:rsid w:val="00BD2875"/>
    <w:rsid w:val="00BD29A6"/>
    <w:rsid w:val="00BD664A"/>
    <w:rsid w:val="00BE29DF"/>
    <w:rsid w:val="00BF41E9"/>
    <w:rsid w:val="00BF53B5"/>
    <w:rsid w:val="00C00248"/>
    <w:rsid w:val="00C1513F"/>
    <w:rsid w:val="00C178C0"/>
    <w:rsid w:val="00C21D60"/>
    <w:rsid w:val="00C25B3C"/>
    <w:rsid w:val="00C41082"/>
    <w:rsid w:val="00C41312"/>
    <w:rsid w:val="00C42991"/>
    <w:rsid w:val="00C4299E"/>
    <w:rsid w:val="00C67FB5"/>
    <w:rsid w:val="00C71D56"/>
    <w:rsid w:val="00C82610"/>
    <w:rsid w:val="00CB6B9C"/>
    <w:rsid w:val="00CB7359"/>
    <w:rsid w:val="00CC182B"/>
    <w:rsid w:val="00CC30AF"/>
    <w:rsid w:val="00CC67D0"/>
    <w:rsid w:val="00CD056E"/>
    <w:rsid w:val="00CD544A"/>
    <w:rsid w:val="00CE5AED"/>
    <w:rsid w:val="00D17444"/>
    <w:rsid w:val="00D17702"/>
    <w:rsid w:val="00D3339E"/>
    <w:rsid w:val="00D43785"/>
    <w:rsid w:val="00D477B7"/>
    <w:rsid w:val="00D657D7"/>
    <w:rsid w:val="00D70BAC"/>
    <w:rsid w:val="00D72DD9"/>
    <w:rsid w:val="00D7303D"/>
    <w:rsid w:val="00D8746E"/>
    <w:rsid w:val="00D93DCE"/>
    <w:rsid w:val="00DB2EDB"/>
    <w:rsid w:val="00DC6FF0"/>
    <w:rsid w:val="00DE146A"/>
    <w:rsid w:val="00DF7420"/>
    <w:rsid w:val="00DF777D"/>
    <w:rsid w:val="00E10F1B"/>
    <w:rsid w:val="00E2044E"/>
    <w:rsid w:val="00E33CD3"/>
    <w:rsid w:val="00E36B19"/>
    <w:rsid w:val="00E40E21"/>
    <w:rsid w:val="00E51526"/>
    <w:rsid w:val="00E6652B"/>
    <w:rsid w:val="00E75BDF"/>
    <w:rsid w:val="00E8096F"/>
    <w:rsid w:val="00E86D56"/>
    <w:rsid w:val="00E943D8"/>
    <w:rsid w:val="00E94C88"/>
    <w:rsid w:val="00E95A42"/>
    <w:rsid w:val="00EB61F2"/>
    <w:rsid w:val="00EB6A6E"/>
    <w:rsid w:val="00EE5A01"/>
    <w:rsid w:val="00EF772F"/>
    <w:rsid w:val="00F00934"/>
    <w:rsid w:val="00F12058"/>
    <w:rsid w:val="00F1599B"/>
    <w:rsid w:val="00F22941"/>
    <w:rsid w:val="00F27FC1"/>
    <w:rsid w:val="00F30AC6"/>
    <w:rsid w:val="00F3573A"/>
    <w:rsid w:val="00F44AF5"/>
    <w:rsid w:val="00F60312"/>
    <w:rsid w:val="00F648AF"/>
    <w:rsid w:val="00F64953"/>
    <w:rsid w:val="00F72B22"/>
    <w:rsid w:val="00F805BE"/>
    <w:rsid w:val="00F84B6C"/>
    <w:rsid w:val="00F869A1"/>
    <w:rsid w:val="00F94708"/>
    <w:rsid w:val="00F95588"/>
    <w:rsid w:val="00F963DF"/>
    <w:rsid w:val="00FA1780"/>
    <w:rsid w:val="00FC336B"/>
    <w:rsid w:val="00FD5105"/>
    <w:rsid w:val="00FD6334"/>
    <w:rsid w:val="00FE19AF"/>
    <w:rsid w:val="00FE2BB2"/>
    <w:rsid w:val="00FE5EC0"/>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D0D16"/>
  <w15:docId w15:val="{EEED9337-D59B-47B6-B25A-8ED6EB0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03D"/>
    <w:pPr>
      <w:tabs>
        <w:tab w:val="center" w:pos="4680"/>
        <w:tab w:val="right" w:pos="9360"/>
      </w:tabs>
    </w:pPr>
  </w:style>
  <w:style w:type="character" w:customStyle="1" w:styleId="HeaderChar">
    <w:name w:val="Header Char"/>
    <w:basedOn w:val="DefaultParagraphFont"/>
    <w:link w:val="Header"/>
    <w:rsid w:val="00D7303D"/>
    <w:rPr>
      <w:sz w:val="24"/>
      <w:szCs w:val="24"/>
    </w:rPr>
  </w:style>
  <w:style w:type="paragraph" w:styleId="Footer">
    <w:name w:val="footer"/>
    <w:basedOn w:val="Normal"/>
    <w:link w:val="FooterChar"/>
    <w:uiPriority w:val="99"/>
    <w:rsid w:val="00D7303D"/>
    <w:pPr>
      <w:tabs>
        <w:tab w:val="center" w:pos="4680"/>
        <w:tab w:val="right" w:pos="9360"/>
      </w:tabs>
    </w:pPr>
  </w:style>
  <w:style w:type="character" w:customStyle="1" w:styleId="FooterChar">
    <w:name w:val="Footer Char"/>
    <w:basedOn w:val="DefaultParagraphFont"/>
    <w:link w:val="Footer"/>
    <w:uiPriority w:val="99"/>
    <w:rsid w:val="00D7303D"/>
    <w:rPr>
      <w:sz w:val="24"/>
      <w:szCs w:val="24"/>
    </w:rPr>
  </w:style>
  <w:style w:type="paragraph" w:styleId="ListParagraph">
    <w:name w:val="List Paragraph"/>
    <w:basedOn w:val="Normal"/>
    <w:uiPriority w:val="34"/>
    <w:qFormat/>
    <w:rsid w:val="007D4DB9"/>
    <w:pPr>
      <w:ind w:left="720"/>
      <w:contextualSpacing/>
    </w:pPr>
  </w:style>
  <w:style w:type="paragraph" w:styleId="BalloonText">
    <w:name w:val="Balloon Text"/>
    <w:basedOn w:val="Normal"/>
    <w:link w:val="BalloonTextChar"/>
    <w:rsid w:val="00D72DD9"/>
    <w:rPr>
      <w:rFonts w:ascii="Tahoma" w:hAnsi="Tahoma" w:cs="Tahoma"/>
      <w:sz w:val="16"/>
      <w:szCs w:val="16"/>
    </w:rPr>
  </w:style>
  <w:style w:type="character" w:customStyle="1" w:styleId="BalloonTextChar">
    <w:name w:val="Balloon Text Char"/>
    <w:basedOn w:val="DefaultParagraphFont"/>
    <w:link w:val="BalloonText"/>
    <w:rsid w:val="00D72DD9"/>
    <w:rPr>
      <w:rFonts w:ascii="Tahoma" w:hAnsi="Tahoma" w:cs="Tahoma"/>
      <w:sz w:val="16"/>
      <w:szCs w:val="16"/>
    </w:rPr>
  </w:style>
  <w:style w:type="paragraph" w:customStyle="1" w:styleId="Subsection">
    <w:name w:val="Subsection"/>
    <w:basedOn w:val="Normal"/>
    <w:rsid w:val="004956D5"/>
    <w:pPr>
      <w:overflowPunct w:val="0"/>
      <w:autoSpaceDE w:val="0"/>
      <w:autoSpaceDN w:val="0"/>
      <w:adjustRightInd w:val="0"/>
      <w:spacing w:before="160"/>
      <w:ind w:firstLine="173"/>
      <w:jc w:val="both"/>
      <w:textAlignment w:val="baseline"/>
    </w:pPr>
    <w:rPr>
      <w:sz w:val="20"/>
      <w:szCs w:val="20"/>
      <w:lang w:val="en-GB"/>
    </w:rPr>
  </w:style>
  <w:style w:type="paragraph" w:customStyle="1" w:styleId="SecSubSidenote">
    <w:name w:val="SecSubSidenote"/>
    <w:basedOn w:val="Normal"/>
    <w:next w:val="Section"/>
    <w:rsid w:val="004956D5"/>
    <w:pPr>
      <w:keepNext/>
      <w:keepLines/>
      <w:framePr w:w="1152" w:hSpace="144" w:wrap="around" w:vAnchor="text" w:hAnchor="page" w:xAlign="outside" w:y="1" w:anchorLock="1"/>
      <w:overflowPunct w:val="0"/>
      <w:autoSpaceDE w:val="0"/>
      <w:autoSpaceDN w:val="0"/>
      <w:adjustRightInd w:val="0"/>
      <w:spacing w:before="220"/>
      <w:textAlignment w:val="baseline"/>
    </w:pPr>
    <w:rPr>
      <w:sz w:val="14"/>
      <w:szCs w:val="20"/>
      <w:lang w:val="en-GB"/>
    </w:rPr>
  </w:style>
  <w:style w:type="paragraph" w:customStyle="1" w:styleId="Section">
    <w:name w:val="Section"/>
    <w:basedOn w:val="Normal"/>
    <w:rsid w:val="004956D5"/>
    <w:pPr>
      <w:overflowPunct w:val="0"/>
      <w:autoSpaceDE w:val="0"/>
      <w:autoSpaceDN w:val="0"/>
      <w:adjustRightInd w:val="0"/>
      <w:spacing w:before="160"/>
      <w:jc w:val="both"/>
      <w:textAlignment w:val="baseline"/>
    </w:pPr>
    <w:rPr>
      <w:sz w:val="20"/>
      <w:szCs w:val="20"/>
      <w:lang w:val="en-GB"/>
    </w:rPr>
  </w:style>
  <w:style w:type="paragraph" w:customStyle="1" w:styleId="Clause">
    <w:name w:val="Clause"/>
    <w:basedOn w:val="Normal"/>
    <w:rsid w:val="004956D5"/>
    <w:pPr>
      <w:overflowPunct w:val="0"/>
      <w:autoSpaceDE w:val="0"/>
      <w:autoSpaceDN w:val="0"/>
      <w:adjustRightInd w:val="0"/>
      <w:ind w:left="360"/>
      <w:jc w:val="both"/>
      <w:textAlignment w:val="baseline"/>
    </w:pPr>
    <w:rPr>
      <w:sz w:val="20"/>
      <w:szCs w:val="20"/>
      <w:lang w:val="en-GB"/>
    </w:rPr>
  </w:style>
  <w:style w:type="paragraph" w:styleId="BodyText">
    <w:name w:val="Body Text"/>
    <w:basedOn w:val="Normal"/>
    <w:link w:val="BodyTextChar"/>
    <w:uiPriority w:val="1"/>
    <w:qFormat/>
    <w:rsid w:val="00A4747F"/>
    <w:pPr>
      <w:widowControl w:val="0"/>
      <w:ind w:left="860"/>
    </w:pPr>
    <w:rPr>
      <w:rFonts w:ascii="Arial" w:eastAsia="Arial" w:hAnsi="Arial" w:cstheme="minorBidi"/>
    </w:rPr>
  </w:style>
  <w:style w:type="character" w:customStyle="1" w:styleId="BodyTextChar">
    <w:name w:val="Body Text Char"/>
    <w:basedOn w:val="DefaultParagraphFont"/>
    <w:link w:val="BodyText"/>
    <w:uiPriority w:val="1"/>
    <w:rsid w:val="00A4747F"/>
    <w:rPr>
      <w:rFonts w:ascii="Arial" w:eastAsia="Arial" w:hAnsi="Arial" w:cstheme="minorBidi"/>
      <w:sz w:val="24"/>
      <w:szCs w:val="24"/>
    </w:rPr>
  </w:style>
  <w:style w:type="paragraph" w:customStyle="1" w:styleId="Default">
    <w:name w:val="Default"/>
    <w:rsid w:val="003C7D67"/>
    <w:pPr>
      <w:autoSpaceDE w:val="0"/>
      <w:autoSpaceDN w:val="0"/>
      <w:adjustRightInd w:val="0"/>
    </w:pPr>
    <w:rPr>
      <w:rFonts w:ascii="Calibri" w:hAnsi="Calibri" w:cs="Calibri"/>
      <w:color w:val="000000"/>
      <w:sz w:val="24"/>
      <w:szCs w:val="24"/>
    </w:rPr>
  </w:style>
  <w:style w:type="table" w:styleId="TableGrid">
    <w:name w:val="Table Grid"/>
    <w:basedOn w:val="TableNormal"/>
    <w:rsid w:val="0087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36026"/>
  </w:style>
  <w:style w:type="paragraph" w:customStyle="1" w:styleId="Bylawtemplatetext">
    <w:name w:val="Bylaw template text"/>
    <w:basedOn w:val="Normal"/>
    <w:qFormat/>
    <w:rsid w:val="00CC182B"/>
    <w:pPr>
      <w:spacing w:after="160"/>
    </w:pPr>
    <w:rPr>
      <w:rFonts w:asciiTheme="minorHAnsi" w:hAnsiTheme="minorHAnsi" w:cs="Arial"/>
    </w:rPr>
  </w:style>
  <w:style w:type="paragraph" w:customStyle="1" w:styleId="Bylawtemplateheader">
    <w:name w:val="Bylaw template header"/>
    <w:basedOn w:val="Normal"/>
    <w:next w:val="Bylawtemplatesection"/>
    <w:qFormat/>
    <w:rsid w:val="003C0D69"/>
    <w:pPr>
      <w:numPr>
        <w:numId w:val="1"/>
      </w:numPr>
      <w:autoSpaceDE w:val="0"/>
      <w:autoSpaceDN w:val="0"/>
      <w:adjustRightInd w:val="0"/>
      <w:spacing w:before="160" w:after="80"/>
    </w:pPr>
    <w:rPr>
      <w:rFonts w:asciiTheme="minorHAnsi" w:hAnsiTheme="minorHAnsi"/>
      <w:b/>
      <w:bCs/>
      <w:color w:val="000000"/>
    </w:rPr>
  </w:style>
  <w:style w:type="paragraph" w:customStyle="1" w:styleId="Bylawtemplatesection">
    <w:name w:val="Bylaw template section"/>
    <w:basedOn w:val="Bylawtemplateheader"/>
    <w:qFormat/>
    <w:rsid w:val="007A1F06"/>
    <w:pPr>
      <w:numPr>
        <w:ilvl w:val="1"/>
      </w:numPr>
      <w:ind w:left="1170" w:hanging="810"/>
    </w:pPr>
    <w:rPr>
      <w:b w:val="0"/>
    </w:rPr>
  </w:style>
  <w:style w:type="paragraph" w:customStyle="1" w:styleId="Bylawtemplatetitle">
    <w:name w:val="Bylaw template title"/>
    <w:basedOn w:val="Normal"/>
    <w:qFormat/>
    <w:rsid w:val="00F1599B"/>
    <w:pPr>
      <w:autoSpaceDE w:val="0"/>
      <w:autoSpaceDN w:val="0"/>
      <w:adjustRightInd w:val="0"/>
      <w:jc w:val="center"/>
    </w:pPr>
    <w:rPr>
      <w:rFonts w:asciiTheme="minorHAnsi" w:hAnsiTheme="minorHAnsi"/>
      <w:b/>
      <w:bCs/>
      <w:color w:val="000000"/>
    </w:rPr>
  </w:style>
  <w:style w:type="paragraph" w:customStyle="1" w:styleId="Bylawtemplatesubsection">
    <w:name w:val="Bylaw template subsection"/>
    <w:basedOn w:val="Bylawtemplatesection"/>
    <w:qFormat/>
    <w:rsid w:val="007A1F06"/>
    <w:pPr>
      <w:numPr>
        <w:ilvl w:val="2"/>
      </w:numPr>
      <w:spacing w:before="40"/>
      <w:ind w:left="1710"/>
    </w:pPr>
  </w:style>
  <w:style w:type="paragraph" w:customStyle="1" w:styleId="Bylawtemplateclause">
    <w:name w:val="Bylaw template clause"/>
    <w:basedOn w:val="Bylawtemplatesubsection"/>
    <w:qFormat/>
    <w:rsid w:val="007A1F06"/>
    <w:pPr>
      <w:numPr>
        <w:ilvl w:val="3"/>
      </w:numPr>
      <w:ind w:left="2160" w:hanging="396"/>
    </w:pPr>
  </w:style>
  <w:style w:type="paragraph" w:customStyle="1" w:styleId="BylawTemplatereadingsheader">
    <w:name w:val="Bylaw Template readings header"/>
    <w:basedOn w:val="Bylawtemplateheader"/>
    <w:qFormat/>
    <w:rsid w:val="004528D7"/>
    <w:pPr>
      <w:numPr>
        <w:numId w:val="0"/>
      </w:numPr>
    </w:pPr>
  </w:style>
  <w:style w:type="paragraph" w:customStyle="1" w:styleId="Bylawtemplatenotebox">
    <w:name w:val="Bylaw template note box"/>
    <w:basedOn w:val="Bylawtemplatetext"/>
    <w:qFormat/>
    <w:rsid w:val="004528D7"/>
    <w:pPr>
      <w:pBdr>
        <w:top w:val="single" w:sz="4" w:space="1" w:color="auto"/>
        <w:left w:val="single" w:sz="4" w:space="4" w:color="auto"/>
        <w:bottom w:val="single" w:sz="4" w:space="1" w:color="auto"/>
        <w:right w:val="single" w:sz="4" w:space="4" w:color="auto"/>
      </w:pBdr>
      <w:spacing w:before="240"/>
    </w:pPr>
  </w:style>
  <w:style w:type="paragraph" w:customStyle="1" w:styleId="Bylawtemplatenotebullet">
    <w:name w:val="Bylaw template note bullet"/>
    <w:basedOn w:val="Bylawtemplatenotebox"/>
    <w:qFormat/>
    <w:rsid w:val="00CD544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4746">
      <w:bodyDiv w:val="1"/>
      <w:marLeft w:val="0"/>
      <w:marRight w:val="0"/>
      <w:marTop w:val="0"/>
      <w:marBottom w:val="0"/>
      <w:divBdr>
        <w:top w:val="none" w:sz="0" w:space="0" w:color="auto"/>
        <w:left w:val="none" w:sz="0" w:space="0" w:color="auto"/>
        <w:bottom w:val="none" w:sz="0" w:space="0" w:color="auto"/>
        <w:right w:val="none" w:sz="0" w:space="0" w:color="auto"/>
      </w:divBdr>
      <w:divsChild>
        <w:div w:id="787966560">
          <w:marLeft w:val="0"/>
          <w:marRight w:val="0"/>
          <w:marTop w:val="0"/>
          <w:marBottom w:val="0"/>
          <w:divBdr>
            <w:top w:val="none" w:sz="0" w:space="0" w:color="auto"/>
            <w:left w:val="none" w:sz="0" w:space="0" w:color="auto"/>
            <w:bottom w:val="none" w:sz="0" w:space="0" w:color="auto"/>
            <w:right w:val="none" w:sz="0" w:space="0" w:color="auto"/>
          </w:divBdr>
        </w:div>
        <w:div w:id="32078227">
          <w:marLeft w:val="0"/>
          <w:marRight w:val="0"/>
          <w:marTop w:val="0"/>
          <w:marBottom w:val="0"/>
          <w:divBdr>
            <w:top w:val="none" w:sz="0" w:space="0" w:color="auto"/>
            <w:left w:val="none" w:sz="0" w:space="0" w:color="auto"/>
            <w:bottom w:val="none" w:sz="0" w:space="0" w:color="auto"/>
            <w:right w:val="none" w:sz="0" w:space="0" w:color="auto"/>
          </w:divBdr>
        </w:div>
        <w:div w:id="572281232">
          <w:marLeft w:val="0"/>
          <w:marRight w:val="0"/>
          <w:marTop w:val="0"/>
          <w:marBottom w:val="0"/>
          <w:divBdr>
            <w:top w:val="none" w:sz="0" w:space="0" w:color="auto"/>
            <w:left w:val="none" w:sz="0" w:space="0" w:color="auto"/>
            <w:bottom w:val="none" w:sz="0" w:space="0" w:color="auto"/>
            <w:right w:val="none" w:sz="0" w:space="0" w:color="auto"/>
          </w:divBdr>
        </w:div>
        <w:div w:id="818576333">
          <w:marLeft w:val="0"/>
          <w:marRight w:val="0"/>
          <w:marTop w:val="0"/>
          <w:marBottom w:val="0"/>
          <w:divBdr>
            <w:top w:val="none" w:sz="0" w:space="0" w:color="auto"/>
            <w:left w:val="none" w:sz="0" w:space="0" w:color="auto"/>
            <w:bottom w:val="none" w:sz="0" w:space="0" w:color="auto"/>
            <w:right w:val="none" w:sz="0" w:space="0" w:color="auto"/>
          </w:divBdr>
        </w:div>
        <w:div w:id="400910801">
          <w:marLeft w:val="0"/>
          <w:marRight w:val="0"/>
          <w:marTop w:val="0"/>
          <w:marBottom w:val="0"/>
          <w:divBdr>
            <w:top w:val="none" w:sz="0" w:space="0" w:color="auto"/>
            <w:left w:val="none" w:sz="0" w:space="0" w:color="auto"/>
            <w:bottom w:val="none" w:sz="0" w:space="0" w:color="auto"/>
            <w:right w:val="none" w:sz="0" w:space="0" w:color="auto"/>
          </w:divBdr>
        </w:div>
        <w:div w:id="309290588">
          <w:marLeft w:val="0"/>
          <w:marRight w:val="0"/>
          <w:marTop w:val="0"/>
          <w:marBottom w:val="0"/>
          <w:divBdr>
            <w:top w:val="none" w:sz="0" w:space="0" w:color="auto"/>
            <w:left w:val="none" w:sz="0" w:space="0" w:color="auto"/>
            <w:bottom w:val="none" w:sz="0" w:space="0" w:color="auto"/>
            <w:right w:val="none" w:sz="0" w:space="0" w:color="auto"/>
          </w:divBdr>
        </w:div>
        <w:div w:id="1857688716">
          <w:marLeft w:val="0"/>
          <w:marRight w:val="0"/>
          <w:marTop w:val="0"/>
          <w:marBottom w:val="0"/>
          <w:divBdr>
            <w:top w:val="none" w:sz="0" w:space="0" w:color="auto"/>
            <w:left w:val="none" w:sz="0" w:space="0" w:color="auto"/>
            <w:bottom w:val="none" w:sz="0" w:space="0" w:color="auto"/>
            <w:right w:val="none" w:sz="0" w:space="0" w:color="auto"/>
          </w:divBdr>
        </w:div>
        <w:div w:id="1251694315">
          <w:marLeft w:val="0"/>
          <w:marRight w:val="0"/>
          <w:marTop w:val="0"/>
          <w:marBottom w:val="0"/>
          <w:divBdr>
            <w:top w:val="none" w:sz="0" w:space="0" w:color="auto"/>
            <w:left w:val="none" w:sz="0" w:space="0" w:color="auto"/>
            <w:bottom w:val="none" w:sz="0" w:space="0" w:color="auto"/>
            <w:right w:val="none" w:sz="0" w:space="0" w:color="auto"/>
          </w:divBdr>
        </w:div>
        <w:div w:id="689066436">
          <w:marLeft w:val="0"/>
          <w:marRight w:val="0"/>
          <w:marTop w:val="0"/>
          <w:marBottom w:val="0"/>
          <w:divBdr>
            <w:top w:val="none" w:sz="0" w:space="0" w:color="auto"/>
            <w:left w:val="none" w:sz="0" w:space="0" w:color="auto"/>
            <w:bottom w:val="none" w:sz="0" w:space="0" w:color="auto"/>
            <w:right w:val="none" w:sz="0" w:space="0" w:color="auto"/>
          </w:divBdr>
        </w:div>
        <w:div w:id="1687093524">
          <w:marLeft w:val="0"/>
          <w:marRight w:val="0"/>
          <w:marTop w:val="0"/>
          <w:marBottom w:val="0"/>
          <w:divBdr>
            <w:top w:val="none" w:sz="0" w:space="0" w:color="auto"/>
            <w:left w:val="none" w:sz="0" w:space="0" w:color="auto"/>
            <w:bottom w:val="none" w:sz="0" w:space="0" w:color="auto"/>
            <w:right w:val="none" w:sz="0" w:space="0" w:color="auto"/>
          </w:divBdr>
        </w:div>
        <w:div w:id="1632635945">
          <w:marLeft w:val="0"/>
          <w:marRight w:val="0"/>
          <w:marTop w:val="0"/>
          <w:marBottom w:val="0"/>
          <w:divBdr>
            <w:top w:val="none" w:sz="0" w:space="0" w:color="auto"/>
            <w:left w:val="none" w:sz="0" w:space="0" w:color="auto"/>
            <w:bottom w:val="none" w:sz="0" w:space="0" w:color="auto"/>
            <w:right w:val="none" w:sz="0" w:space="0" w:color="auto"/>
          </w:divBdr>
        </w:div>
        <w:div w:id="415982381">
          <w:marLeft w:val="0"/>
          <w:marRight w:val="0"/>
          <w:marTop w:val="0"/>
          <w:marBottom w:val="0"/>
          <w:divBdr>
            <w:top w:val="none" w:sz="0" w:space="0" w:color="auto"/>
            <w:left w:val="none" w:sz="0" w:space="0" w:color="auto"/>
            <w:bottom w:val="none" w:sz="0" w:space="0" w:color="auto"/>
            <w:right w:val="none" w:sz="0" w:space="0" w:color="auto"/>
          </w:divBdr>
        </w:div>
        <w:div w:id="1818181646">
          <w:marLeft w:val="0"/>
          <w:marRight w:val="0"/>
          <w:marTop w:val="0"/>
          <w:marBottom w:val="0"/>
          <w:divBdr>
            <w:top w:val="none" w:sz="0" w:space="0" w:color="auto"/>
            <w:left w:val="none" w:sz="0" w:space="0" w:color="auto"/>
            <w:bottom w:val="none" w:sz="0" w:space="0" w:color="auto"/>
            <w:right w:val="none" w:sz="0" w:space="0" w:color="auto"/>
          </w:divBdr>
        </w:div>
        <w:div w:id="47847377">
          <w:marLeft w:val="0"/>
          <w:marRight w:val="0"/>
          <w:marTop w:val="0"/>
          <w:marBottom w:val="0"/>
          <w:divBdr>
            <w:top w:val="none" w:sz="0" w:space="0" w:color="auto"/>
            <w:left w:val="none" w:sz="0" w:space="0" w:color="auto"/>
            <w:bottom w:val="none" w:sz="0" w:space="0" w:color="auto"/>
            <w:right w:val="none" w:sz="0" w:space="0" w:color="auto"/>
          </w:divBdr>
        </w:div>
        <w:div w:id="1193418695">
          <w:marLeft w:val="0"/>
          <w:marRight w:val="0"/>
          <w:marTop w:val="0"/>
          <w:marBottom w:val="0"/>
          <w:divBdr>
            <w:top w:val="none" w:sz="0" w:space="0" w:color="auto"/>
            <w:left w:val="none" w:sz="0" w:space="0" w:color="auto"/>
            <w:bottom w:val="none" w:sz="0" w:space="0" w:color="auto"/>
            <w:right w:val="none" w:sz="0" w:space="0" w:color="auto"/>
          </w:divBdr>
        </w:div>
        <w:div w:id="821431331">
          <w:marLeft w:val="0"/>
          <w:marRight w:val="0"/>
          <w:marTop w:val="0"/>
          <w:marBottom w:val="0"/>
          <w:divBdr>
            <w:top w:val="none" w:sz="0" w:space="0" w:color="auto"/>
            <w:left w:val="none" w:sz="0" w:space="0" w:color="auto"/>
            <w:bottom w:val="none" w:sz="0" w:space="0" w:color="auto"/>
            <w:right w:val="none" w:sz="0" w:space="0" w:color="auto"/>
          </w:divBdr>
        </w:div>
        <w:div w:id="370227676">
          <w:marLeft w:val="0"/>
          <w:marRight w:val="0"/>
          <w:marTop w:val="0"/>
          <w:marBottom w:val="0"/>
          <w:divBdr>
            <w:top w:val="none" w:sz="0" w:space="0" w:color="auto"/>
            <w:left w:val="none" w:sz="0" w:space="0" w:color="auto"/>
            <w:bottom w:val="none" w:sz="0" w:space="0" w:color="auto"/>
            <w:right w:val="none" w:sz="0" w:space="0" w:color="auto"/>
          </w:divBdr>
        </w:div>
        <w:div w:id="1054042275">
          <w:marLeft w:val="0"/>
          <w:marRight w:val="0"/>
          <w:marTop w:val="0"/>
          <w:marBottom w:val="0"/>
          <w:divBdr>
            <w:top w:val="none" w:sz="0" w:space="0" w:color="auto"/>
            <w:left w:val="none" w:sz="0" w:space="0" w:color="auto"/>
            <w:bottom w:val="none" w:sz="0" w:space="0" w:color="auto"/>
            <w:right w:val="none" w:sz="0" w:space="0" w:color="auto"/>
          </w:divBdr>
        </w:div>
        <w:div w:id="1621498738">
          <w:marLeft w:val="0"/>
          <w:marRight w:val="0"/>
          <w:marTop w:val="0"/>
          <w:marBottom w:val="0"/>
          <w:divBdr>
            <w:top w:val="none" w:sz="0" w:space="0" w:color="auto"/>
            <w:left w:val="none" w:sz="0" w:space="0" w:color="auto"/>
            <w:bottom w:val="none" w:sz="0" w:space="0" w:color="auto"/>
            <w:right w:val="none" w:sz="0" w:space="0" w:color="auto"/>
          </w:divBdr>
        </w:div>
        <w:div w:id="10377220">
          <w:marLeft w:val="0"/>
          <w:marRight w:val="0"/>
          <w:marTop w:val="0"/>
          <w:marBottom w:val="0"/>
          <w:divBdr>
            <w:top w:val="none" w:sz="0" w:space="0" w:color="auto"/>
            <w:left w:val="none" w:sz="0" w:space="0" w:color="auto"/>
            <w:bottom w:val="none" w:sz="0" w:space="0" w:color="auto"/>
            <w:right w:val="none" w:sz="0" w:space="0" w:color="auto"/>
          </w:divBdr>
        </w:div>
        <w:div w:id="1144859385">
          <w:marLeft w:val="0"/>
          <w:marRight w:val="0"/>
          <w:marTop w:val="0"/>
          <w:marBottom w:val="0"/>
          <w:divBdr>
            <w:top w:val="none" w:sz="0" w:space="0" w:color="auto"/>
            <w:left w:val="none" w:sz="0" w:space="0" w:color="auto"/>
            <w:bottom w:val="none" w:sz="0" w:space="0" w:color="auto"/>
            <w:right w:val="none" w:sz="0" w:space="0" w:color="auto"/>
          </w:divBdr>
        </w:div>
        <w:div w:id="523053028">
          <w:marLeft w:val="0"/>
          <w:marRight w:val="0"/>
          <w:marTop w:val="0"/>
          <w:marBottom w:val="0"/>
          <w:divBdr>
            <w:top w:val="none" w:sz="0" w:space="0" w:color="auto"/>
            <w:left w:val="none" w:sz="0" w:space="0" w:color="auto"/>
            <w:bottom w:val="none" w:sz="0" w:space="0" w:color="auto"/>
            <w:right w:val="none" w:sz="0" w:space="0" w:color="auto"/>
          </w:divBdr>
        </w:div>
        <w:div w:id="1586569097">
          <w:marLeft w:val="0"/>
          <w:marRight w:val="0"/>
          <w:marTop w:val="0"/>
          <w:marBottom w:val="0"/>
          <w:divBdr>
            <w:top w:val="none" w:sz="0" w:space="0" w:color="auto"/>
            <w:left w:val="none" w:sz="0" w:space="0" w:color="auto"/>
            <w:bottom w:val="none" w:sz="0" w:space="0" w:color="auto"/>
            <w:right w:val="none" w:sz="0" w:space="0" w:color="auto"/>
          </w:divBdr>
        </w:div>
        <w:div w:id="1687486552">
          <w:marLeft w:val="0"/>
          <w:marRight w:val="0"/>
          <w:marTop w:val="0"/>
          <w:marBottom w:val="0"/>
          <w:divBdr>
            <w:top w:val="none" w:sz="0" w:space="0" w:color="auto"/>
            <w:left w:val="none" w:sz="0" w:space="0" w:color="auto"/>
            <w:bottom w:val="none" w:sz="0" w:space="0" w:color="auto"/>
            <w:right w:val="none" w:sz="0" w:space="0" w:color="auto"/>
          </w:divBdr>
        </w:div>
        <w:div w:id="776950699">
          <w:marLeft w:val="0"/>
          <w:marRight w:val="0"/>
          <w:marTop w:val="0"/>
          <w:marBottom w:val="0"/>
          <w:divBdr>
            <w:top w:val="none" w:sz="0" w:space="0" w:color="auto"/>
            <w:left w:val="none" w:sz="0" w:space="0" w:color="auto"/>
            <w:bottom w:val="none" w:sz="0" w:space="0" w:color="auto"/>
            <w:right w:val="none" w:sz="0" w:space="0" w:color="auto"/>
          </w:divBdr>
        </w:div>
        <w:div w:id="1455563481">
          <w:marLeft w:val="0"/>
          <w:marRight w:val="0"/>
          <w:marTop w:val="0"/>
          <w:marBottom w:val="0"/>
          <w:divBdr>
            <w:top w:val="none" w:sz="0" w:space="0" w:color="auto"/>
            <w:left w:val="none" w:sz="0" w:space="0" w:color="auto"/>
            <w:bottom w:val="none" w:sz="0" w:space="0" w:color="auto"/>
            <w:right w:val="none" w:sz="0" w:space="0" w:color="auto"/>
          </w:divBdr>
        </w:div>
        <w:div w:id="46875234">
          <w:marLeft w:val="0"/>
          <w:marRight w:val="0"/>
          <w:marTop w:val="0"/>
          <w:marBottom w:val="0"/>
          <w:divBdr>
            <w:top w:val="none" w:sz="0" w:space="0" w:color="auto"/>
            <w:left w:val="none" w:sz="0" w:space="0" w:color="auto"/>
            <w:bottom w:val="none" w:sz="0" w:space="0" w:color="auto"/>
            <w:right w:val="none" w:sz="0" w:space="0" w:color="auto"/>
          </w:divBdr>
        </w:div>
        <w:div w:id="1181506295">
          <w:marLeft w:val="0"/>
          <w:marRight w:val="0"/>
          <w:marTop w:val="0"/>
          <w:marBottom w:val="0"/>
          <w:divBdr>
            <w:top w:val="none" w:sz="0" w:space="0" w:color="auto"/>
            <w:left w:val="none" w:sz="0" w:space="0" w:color="auto"/>
            <w:bottom w:val="none" w:sz="0" w:space="0" w:color="auto"/>
            <w:right w:val="none" w:sz="0" w:space="0" w:color="auto"/>
          </w:divBdr>
        </w:div>
        <w:div w:id="1687705165">
          <w:marLeft w:val="0"/>
          <w:marRight w:val="0"/>
          <w:marTop w:val="0"/>
          <w:marBottom w:val="0"/>
          <w:divBdr>
            <w:top w:val="none" w:sz="0" w:space="0" w:color="auto"/>
            <w:left w:val="none" w:sz="0" w:space="0" w:color="auto"/>
            <w:bottom w:val="none" w:sz="0" w:space="0" w:color="auto"/>
            <w:right w:val="none" w:sz="0" w:space="0" w:color="auto"/>
          </w:divBdr>
        </w:div>
        <w:div w:id="1692493016">
          <w:marLeft w:val="0"/>
          <w:marRight w:val="0"/>
          <w:marTop w:val="0"/>
          <w:marBottom w:val="0"/>
          <w:divBdr>
            <w:top w:val="none" w:sz="0" w:space="0" w:color="auto"/>
            <w:left w:val="none" w:sz="0" w:space="0" w:color="auto"/>
            <w:bottom w:val="none" w:sz="0" w:space="0" w:color="auto"/>
            <w:right w:val="none" w:sz="0" w:space="0" w:color="auto"/>
          </w:divBdr>
        </w:div>
        <w:div w:id="1202859540">
          <w:marLeft w:val="0"/>
          <w:marRight w:val="0"/>
          <w:marTop w:val="0"/>
          <w:marBottom w:val="0"/>
          <w:divBdr>
            <w:top w:val="none" w:sz="0" w:space="0" w:color="auto"/>
            <w:left w:val="none" w:sz="0" w:space="0" w:color="auto"/>
            <w:bottom w:val="none" w:sz="0" w:space="0" w:color="auto"/>
            <w:right w:val="none" w:sz="0" w:space="0" w:color="auto"/>
          </w:divBdr>
        </w:div>
        <w:div w:id="1003701012">
          <w:marLeft w:val="0"/>
          <w:marRight w:val="0"/>
          <w:marTop w:val="0"/>
          <w:marBottom w:val="0"/>
          <w:divBdr>
            <w:top w:val="none" w:sz="0" w:space="0" w:color="auto"/>
            <w:left w:val="none" w:sz="0" w:space="0" w:color="auto"/>
            <w:bottom w:val="none" w:sz="0" w:space="0" w:color="auto"/>
            <w:right w:val="none" w:sz="0" w:space="0" w:color="auto"/>
          </w:divBdr>
        </w:div>
        <w:div w:id="2140877772">
          <w:marLeft w:val="0"/>
          <w:marRight w:val="0"/>
          <w:marTop w:val="0"/>
          <w:marBottom w:val="0"/>
          <w:divBdr>
            <w:top w:val="none" w:sz="0" w:space="0" w:color="auto"/>
            <w:left w:val="none" w:sz="0" w:space="0" w:color="auto"/>
            <w:bottom w:val="none" w:sz="0" w:space="0" w:color="auto"/>
            <w:right w:val="none" w:sz="0" w:space="0" w:color="auto"/>
          </w:divBdr>
        </w:div>
        <w:div w:id="1114986020">
          <w:marLeft w:val="0"/>
          <w:marRight w:val="0"/>
          <w:marTop w:val="0"/>
          <w:marBottom w:val="0"/>
          <w:divBdr>
            <w:top w:val="none" w:sz="0" w:space="0" w:color="auto"/>
            <w:left w:val="none" w:sz="0" w:space="0" w:color="auto"/>
            <w:bottom w:val="none" w:sz="0" w:space="0" w:color="auto"/>
            <w:right w:val="none" w:sz="0" w:space="0" w:color="auto"/>
          </w:divBdr>
        </w:div>
      </w:divsChild>
    </w:div>
    <w:div w:id="1371035601">
      <w:bodyDiv w:val="1"/>
      <w:marLeft w:val="0"/>
      <w:marRight w:val="0"/>
      <w:marTop w:val="0"/>
      <w:marBottom w:val="0"/>
      <w:divBdr>
        <w:top w:val="none" w:sz="0" w:space="0" w:color="auto"/>
        <w:left w:val="none" w:sz="0" w:space="0" w:color="auto"/>
        <w:bottom w:val="none" w:sz="0" w:space="0" w:color="auto"/>
        <w:right w:val="none" w:sz="0" w:space="0" w:color="auto"/>
      </w:divBdr>
    </w:div>
    <w:div w:id="1509057664">
      <w:bodyDiv w:val="1"/>
      <w:marLeft w:val="0"/>
      <w:marRight w:val="0"/>
      <w:marTop w:val="0"/>
      <w:marBottom w:val="0"/>
      <w:divBdr>
        <w:top w:val="none" w:sz="0" w:space="0" w:color="auto"/>
        <w:left w:val="none" w:sz="0" w:space="0" w:color="auto"/>
        <w:bottom w:val="none" w:sz="0" w:space="0" w:color="auto"/>
        <w:right w:val="none" w:sz="0" w:space="0" w:color="auto"/>
      </w:divBdr>
      <w:divsChild>
        <w:div w:id="693191573">
          <w:marLeft w:val="0"/>
          <w:marRight w:val="0"/>
          <w:marTop w:val="0"/>
          <w:marBottom w:val="0"/>
          <w:divBdr>
            <w:top w:val="none" w:sz="0" w:space="0" w:color="auto"/>
            <w:left w:val="none" w:sz="0" w:space="0" w:color="auto"/>
            <w:bottom w:val="none" w:sz="0" w:space="0" w:color="auto"/>
            <w:right w:val="none" w:sz="0" w:space="0" w:color="auto"/>
          </w:divBdr>
        </w:div>
        <w:div w:id="1478297451">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1623271462">
          <w:marLeft w:val="0"/>
          <w:marRight w:val="0"/>
          <w:marTop w:val="0"/>
          <w:marBottom w:val="0"/>
          <w:divBdr>
            <w:top w:val="none" w:sz="0" w:space="0" w:color="auto"/>
            <w:left w:val="none" w:sz="0" w:space="0" w:color="auto"/>
            <w:bottom w:val="none" w:sz="0" w:space="0" w:color="auto"/>
            <w:right w:val="none" w:sz="0" w:space="0" w:color="auto"/>
          </w:divBdr>
        </w:div>
        <w:div w:id="1200238690">
          <w:marLeft w:val="0"/>
          <w:marRight w:val="0"/>
          <w:marTop w:val="0"/>
          <w:marBottom w:val="0"/>
          <w:divBdr>
            <w:top w:val="none" w:sz="0" w:space="0" w:color="auto"/>
            <w:left w:val="none" w:sz="0" w:space="0" w:color="auto"/>
            <w:bottom w:val="none" w:sz="0" w:space="0" w:color="auto"/>
            <w:right w:val="none" w:sz="0" w:space="0" w:color="auto"/>
          </w:divBdr>
        </w:div>
        <w:div w:id="670134726">
          <w:marLeft w:val="0"/>
          <w:marRight w:val="0"/>
          <w:marTop w:val="0"/>
          <w:marBottom w:val="0"/>
          <w:divBdr>
            <w:top w:val="none" w:sz="0" w:space="0" w:color="auto"/>
            <w:left w:val="none" w:sz="0" w:space="0" w:color="auto"/>
            <w:bottom w:val="none" w:sz="0" w:space="0" w:color="auto"/>
            <w:right w:val="none" w:sz="0" w:space="0" w:color="auto"/>
          </w:divBdr>
        </w:div>
        <w:div w:id="1726028142">
          <w:marLeft w:val="0"/>
          <w:marRight w:val="0"/>
          <w:marTop w:val="0"/>
          <w:marBottom w:val="0"/>
          <w:divBdr>
            <w:top w:val="none" w:sz="0" w:space="0" w:color="auto"/>
            <w:left w:val="none" w:sz="0" w:space="0" w:color="auto"/>
            <w:bottom w:val="none" w:sz="0" w:space="0" w:color="auto"/>
            <w:right w:val="none" w:sz="0" w:space="0" w:color="auto"/>
          </w:divBdr>
        </w:div>
        <w:div w:id="384109576">
          <w:marLeft w:val="0"/>
          <w:marRight w:val="0"/>
          <w:marTop w:val="0"/>
          <w:marBottom w:val="0"/>
          <w:divBdr>
            <w:top w:val="none" w:sz="0" w:space="0" w:color="auto"/>
            <w:left w:val="none" w:sz="0" w:space="0" w:color="auto"/>
            <w:bottom w:val="none" w:sz="0" w:space="0" w:color="auto"/>
            <w:right w:val="none" w:sz="0" w:space="0" w:color="auto"/>
          </w:divBdr>
        </w:div>
        <w:div w:id="509829510">
          <w:marLeft w:val="0"/>
          <w:marRight w:val="0"/>
          <w:marTop w:val="0"/>
          <w:marBottom w:val="0"/>
          <w:divBdr>
            <w:top w:val="none" w:sz="0" w:space="0" w:color="auto"/>
            <w:left w:val="none" w:sz="0" w:space="0" w:color="auto"/>
            <w:bottom w:val="none" w:sz="0" w:space="0" w:color="auto"/>
            <w:right w:val="none" w:sz="0" w:space="0" w:color="auto"/>
          </w:divBdr>
        </w:div>
        <w:div w:id="1929190201">
          <w:marLeft w:val="0"/>
          <w:marRight w:val="0"/>
          <w:marTop w:val="0"/>
          <w:marBottom w:val="0"/>
          <w:divBdr>
            <w:top w:val="none" w:sz="0" w:space="0" w:color="auto"/>
            <w:left w:val="none" w:sz="0" w:space="0" w:color="auto"/>
            <w:bottom w:val="none" w:sz="0" w:space="0" w:color="auto"/>
            <w:right w:val="none" w:sz="0" w:space="0" w:color="auto"/>
          </w:divBdr>
        </w:div>
        <w:div w:id="1927952957">
          <w:marLeft w:val="0"/>
          <w:marRight w:val="0"/>
          <w:marTop w:val="0"/>
          <w:marBottom w:val="0"/>
          <w:divBdr>
            <w:top w:val="none" w:sz="0" w:space="0" w:color="auto"/>
            <w:left w:val="none" w:sz="0" w:space="0" w:color="auto"/>
            <w:bottom w:val="none" w:sz="0" w:space="0" w:color="auto"/>
            <w:right w:val="none" w:sz="0" w:space="0" w:color="auto"/>
          </w:divBdr>
        </w:div>
        <w:div w:id="1140415496">
          <w:marLeft w:val="0"/>
          <w:marRight w:val="0"/>
          <w:marTop w:val="0"/>
          <w:marBottom w:val="0"/>
          <w:divBdr>
            <w:top w:val="none" w:sz="0" w:space="0" w:color="auto"/>
            <w:left w:val="none" w:sz="0" w:space="0" w:color="auto"/>
            <w:bottom w:val="none" w:sz="0" w:space="0" w:color="auto"/>
            <w:right w:val="none" w:sz="0" w:space="0" w:color="auto"/>
          </w:divBdr>
        </w:div>
        <w:div w:id="1205681227">
          <w:marLeft w:val="0"/>
          <w:marRight w:val="0"/>
          <w:marTop w:val="0"/>
          <w:marBottom w:val="0"/>
          <w:divBdr>
            <w:top w:val="none" w:sz="0" w:space="0" w:color="auto"/>
            <w:left w:val="none" w:sz="0" w:space="0" w:color="auto"/>
            <w:bottom w:val="none" w:sz="0" w:space="0" w:color="auto"/>
            <w:right w:val="none" w:sz="0" w:space="0" w:color="auto"/>
          </w:divBdr>
        </w:div>
        <w:div w:id="481508965">
          <w:marLeft w:val="0"/>
          <w:marRight w:val="0"/>
          <w:marTop w:val="0"/>
          <w:marBottom w:val="0"/>
          <w:divBdr>
            <w:top w:val="none" w:sz="0" w:space="0" w:color="auto"/>
            <w:left w:val="none" w:sz="0" w:space="0" w:color="auto"/>
            <w:bottom w:val="none" w:sz="0" w:space="0" w:color="auto"/>
            <w:right w:val="none" w:sz="0" w:space="0" w:color="auto"/>
          </w:divBdr>
        </w:div>
        <w:div w:id="1162156487">
          <w:marLeft w:val="0"/>
          <w:marRight w:val="0"/>
          <w:marTop w:val="0"/>
          <w:marBottom w:val="0"/>
          <w:divBdr>
            <w:top w:val="none" w:sz="0" w:space="0" w:color="auto"/>
            <w:left w:val="none" w:sz="0" w:space="0" w:color="auto"/>
            <w:bottom w:val="none" w:sz="0" w:space="0" w:color="auto"/>
            <w:right w:val="none" w:sz="0" w:space="0" w:color="auto"/>
          </w:divBdr>
        </w:div>
        <w:div w:id="1851602451">
          <w:marLeft w:val="0"/>
          <w:marRight w:val="0"/>
          <w:marTop w:val="0"/>
          <w:marBottom w:val="0"/>
          <w:divBdr>
            <w:top w:val="none" w:sz="0" w:space="0" w:color="auto"/>
            <w:left w:val="none" w:sz="0" w:space="0" w:color="auto"/>
            <w:bottom w:val="none" w:sz="0" w:space="0" w:color="auto"/>
            <w:right w:val="none" w:sz="0" w:space="0" w:color="auto"/>
          </w:divBdr>
        </w:div>
        <w:div w:id="419375508">
          <w:marLeft w:val="0"/>
          <w:marRight w:val="0"/>
          <w:marTop w:val="0"/>
          <w:marBottom w:val="0"/>
          <w:divBdr>
            <w:top w:val="none" w:sz="0" w:space="0" w:color="auto"/>
            <w:left w:val="none" w:sz="0" w:space="0" w:color="auto"/>
            <w:bottom w:val="none" w:sz="0" w:space="0" w:color="auto"/>
            <w:right w:val="none" w:sz="0" w:space="0" w:color="auto"/>
          </w:divBdr>
        </w:div>
        <w:div w:id="902834255">
          <w:marLeft w:val="0"/>
          <w:marRight w:val="0"/>
          <w:marTop w:val="0"/>
          <w:marBottom w:val="0"/>
          <w:divBdr>
            <w:top w:val="none" w:sz="0" w:space="0" w:color="auto"/>
            <w:left w:val="none" w:sz="0" w:space="0" w:color="auto"/>
            <w:bottom w:val="none" w:sz="0" w:space="0" w:color="auto"/>
            <w:right w:val="none" w:sz="0" w:space="0" w:color="auto"/>
          </w:divBdr>
        </w:div>
        <w:div w:id="1900633382">
          <w:marLeft w:val="0"/>
          <w:marRight w:val="0"/>
          <w:marTop w:val="0"/>
          <w:marBottom w:val="0"/>
          <w:divBdr>
            <w:top w:val="none" w:sz="0" w:space="0" w:color="auto"/>
            <w:left w:val="none" w:sz="0" w:space="0" w:color="auto"/>
            <w:bottom w:val="none" w:sz="0" w:space="0" w:color="auto"/>
            <w:right w:val="none" w:sz="0" w:space="0" w:color="auto"/>
          </w:divBdr>
        </w:div>
        <w:div w:id="533541385">
          <w:marLeft w:val="0"/>
          <w:marRight w:val="0"/>
          <w:marTop w:val="0"/>
          <w:marBottom w:val="0"/>
          <w:divBdr>
            <w:top w:val="none" w:sz="0" w:space="0" w:color="auto"/>
            <w:left w:val="none" w:sz="0" w:space="0" w:color="auto"/>
            <w:bottom w:val="none" w:sz="0" w:space="0" w:color="auto"/>
            <w:right w:val="none" w:sz="0" w:space="0" w:color="auto"/>
          </w:divBdr>
        </w:div>
        <w:div w:id="502865278">
          <w:marLeft w:val="0"/>
          <w:marRight w:val="0"/>
          <w:marTop w:val="0"/>
          <w:marBottom w:val="0"/>
          <w:divBdr>
            <w:top w:val="none" w:sz="0" w:space="0" w:color="auto"/>
            <w:left w:val="none" w:sz="0" w:space="0" w:color="auto"/>
            <w:bottom w:val="none" w:sz="0" w:space="0" w:color="auto"/>
            <w:right w:val="none" w:sz="0" w:space="0" w:color="auto"/>
          </w:divBdr>
        </w:div>
        <w:div w:id="182982906">
          <w:marLeft w:val="0"/>
          <w:marRight w:val="0"/>
          <w:marTop w:val="0"/>
          <w:marBottom w:val="0"/>
          <w:divBdr>
            <w:top w:val="none" w:sz="0" w:space="0" w:color="auto"/>
            <w:left w:val="none" w:sz="0" w:space="0" w:color="auto"/>
            <w:bottom w:val="none" w:sz="0" w:space="0" w:color="auto"/>
            <w:right w:val="none" w:sz="0" w:space="0" w:color="auto"/>
          </w:divBdr>
        </w:div>
        <w:div w:id="936330618">
          <w:marLeft w:val="0"/>
          <w:marRight w:val="0"/>
          <w:marTop w:val="0"/>
          <w:marBottom w:val="0"/>
          <w:divBdr>
            <w:top w:val="none" w:sz="0" w:space="0" w:color="auto"/>
            <w:left w:val="none" w:sz="0" w:space="0" w:color="auto"/>
            <w:bottom w:val="none" w:sz="0" w:space="0" w:color="auto"/>
            <w:right w:val="none" w:sz="0" w:space="0" w:color="auto"/>
          </w:divBdr>
        </w:div>
        <w:div w:id="1930042546">
          <w:marLeft w:val="0"/>
          <w:marRight w:val="0"/>
          <w:marTop w:val="0"/>
          <w:marBottom w:val="0"/>
          <w:divBdr>
            <w:top w:val="none" w:sz="0" w:space="0" w:color="auto"/>
            <w:left w:val="none" w:sz="0" w:space="0" w:color="auto"/>
            <w:bottom w:val="none" w:sz="0" w:space="0" w:color="auto"/>
            <w:right w:val="none" w:sz="0" w:space="0" w:color="auto"/>
          </w:divBdr>
        </w:div>
        <w:div w:id="1633904052">
          <w:marLeft w:val="0"/>
          <w:marRight w:val="0"/>
          <w:marTop w:val="0"/>
          <w:marBottom w:val="0"/>
          <w:divBdr>
            <w:top w:val="none" w:sz="0" w:space="0" w:color="auto"/>
            <w:left w:val="none" w:sz="0" w:space="0" w:color="auto"/>
            <w:bottom w:val="none" w:sz="0" w:space="0" w:color="auto"/>
            <w:right w:val="none" w:sz="0" w:space="0" w:color="auto"/>
          </w:divBdr>
        </w:div>
        <w:div w:id="1150516310">
          <w:marLeft w:val="0"/>
          <w:marRight w:val="0"/>
          <w:marTop w:val="0"/>
          <w:marBottom w:val="0"/>
          <w:divBdr>
            <w:top w:val="none" w:sz="0" w:space="0" w:color="auto"/>
            <w:left w:val="none" w:sz="0" w:space="0" w:color="auto"/>
            <w:bottom w:val="none" w:sz="0" w:space="0" w:color="auto"/>
            <w:right w:val="none" w:sz="0" w:space="0" w:color="auto"/>
          </w:divBdr>
        </w:div>
        <w:div w:id="384715732">
          <w:marLeft w:val="0"/>
          <w:marRight w:val="0"/>
          <w:marTop w:val="0"/>
          <w:marBottom w:val="0"/>
          <w:divBdr>
            <w:top w:val="none" w:sz="0" w:space="0" w:color="auto"/>
            <w:left w:val="none" w:sz="0" w:space="0" w:color="auto"/>
            <w:bottom w:val="none" w:sz="0" w:space="0" w:color="auto"/>
            <w:right w:val="none" w:sz="0" w:space="0" w:color="auto"/>
          </w:divBdr>
        </w:div>
        <w:div w:id="292181018">
          <w:marLeft w:val="0"/>
          <w:marRight w:val="0"/>
          <w:marTop w:val="0"/>
          <w:marBottom w:val="0"/>
          <w:divBdr>
            <w:top w:val="none" w:sz="0" w:space="0" w:color="auto"/>
            <w:left w:val="none" w:sz="0" w:space="0" w:color="auto"/>
            <w:bottom w:val="none" w:sz="0" w:space="0" w:color="auto"/>
            <w:right w:val="none" w:sz="0" w:space="0" w:color="auto"/>
          </w:divBdr>
        </w:div>
        <w:div w:id="218592383">
          <w:marLeft w:val="0"/>
          <w:marRight w:val="0"/>
          <w:marTop w:val="0"/>
          <w:marBottom w:val="0"/>
          <w:divBdr>
            <w:top w:val="none" w:sz="0" w:space="0" w:color="auto"/>
            <w:left w:val="none" w:sz="0" w:space="0" w:color="auto"/>
            <w:bottom w:val="none" w:sz="0" w:space="0" w:color="auto"/>
            <w:right w:val="none" w:sz="0" w:space="0" w:color="auto"/>
          </w:divBdr>
        </w:div>
        <w:div w:id="1206328400">
          <w:marLeft w:val="0"/>
          <w:marRight w:val="0"/>
          <w:marTop w:val="0"/>
          <w:marBottom w:val="0"/>
          <w:divBdr>
            <w:top w:val="none" w:sz="0" w:space="0" w:color="auto"/>
            <w:left w:val="none" w:sz="0" w:space="0" w:color="auto"/>
            <w:bottom w:val="none" w:sz="0" w:space="0" w:color="auto"/>
            <w:right w:val="none" w:sz="0" w:space="0" w:color="auto"/>
          </w:divBdr>
        </w:div>
        <w:div w:id="683288259">
          <w:marLeft w:val="0"/>
          <w:marRight w:val="0"/>
          <w:marTop w:val="0"/>
          <w:marBottom w:val="0"/>
          <w:divBdr>
            <w:top w:val="none" w:sz="0" w:space="0" w:color="auto"/>
            <w:left w:val="none" w:sz="0" w:space="0" w:color="auto"/>
            <w:bottom w:val="none" w:sz="0" w:space="0" w:color="auto"/>
            <w:right w:val="none" w:sz="0" w:space="0" w:color="auto"/>
          </w:divBdr>
        </w:div>
        <w:div w:id="610434803">
          <w:marLeft w:val="0"/>
          <w:marRight w:val="0"/>
          <w:marTop w:val="0"/>
          <w:marBottom w:val="0"/>
          <w:divBdr>
            <w:top w:val="none" w:sz="0" w:space="0" w:color="auto"/>
            <w:left w:val="none" w:sz="0" w:space="0" w:color="auto"/>
            <w:bottom w:val="none" w:sz="0" w:space="0" w:color="auto"/>
            <w:right w:val="none" w:sz="0" w:space="0" w:color="auto"/>
          </w:divBdr>
        </w:div>
        <w:div w:id="1810591605">
          <w:marLeft w:val="0"/>
          <w:marRight w:val="0"/>
          <w:marTop w:val="0"/>
          <w:marBottom w:val="0"/>
          <w:divBdr>
            <w:top w:val="none" w:sz="0" w:space="0" w:color="auto"/>
            <w:left w:val="none" w:sz="0" w:space="0" w:color="auto"/>
            <w:bottom w:val="none" w:sz="0" w:space="0" w:color="auto"/>
            <w:right w:val="none" w:sz="0" w:space="0" w:color="auto"/>
          </w:divBdr>
        </w:div>
        <w:div w:id="143013219">
          <w:marLeft w:val="0"/>
          <w:marRight w:val="0"/>
          <w:marTop w:val="0"/>
          <w:marBottom w:val="0"/>
          <w:divBdr>
            <w:top w:val="none" w:sz="0" w:space="0" w:color="auto"/>
            <w:left w:val="none" w:sz="0" w:space="0" w:color="auto"/>
            <w:bottom w:val="none" w:sz="0" w:space="0" w:color="auto"/>
            <w:right w:val="none" w:sz="0" w:space="0" w:color="auto"/>
          </w:divBdr>
        </w:div>
        <w:div w:id="646324028">
          <w:marLeft w:val="0"/>
          <w:marRight w:val="0"/>
          <w:marTop w:val="0"/>
          <w:marBottom w:val="0"/>
          <w:divBdr>
            <w:top w:val="none" w:sz="0" w:space="0" w:color="auto"/>
            <w:left w:val="none" w:sz="0" w:space="0" w:color="auto"/>
            <w:bottom w:val="none" w:sz="0" w:space="0" w:color="auto"/>
            <w:right w:val="none" w:sz="0" w:space="0" w:color="auto"/>
          </w:divBdr>
        </w:div>
        <w:div w:id="1610888118">
          <w:marLeft w:val="0"/>
          <w:marRight w:val="0"/>
          <w:marTop w:val="0"/>
          <w:marBottom w:val="0"/>
          <w:divBdr>
            <w:top w:val="none" w:sz="0" w:space="0" w:color="auto"/>
            <w:left w:val="none" w:sz="0" w:space="0" w:color="auto"/>
            <w:bottom w:val="none" w:sz="0" w:space="0" w:color="auto"/>
            <w:right w:val="none" w:sz="0" w:space="0" w:color="auto"/>
          </w:divBdr>
        </w:div>
        <w:div w:id="1391617535">
          <w:marLeft w:val="0"/>
          <w:marRight w:val="0"/>
          <w:marTop w:val="0"/>
          <w:marBottom w:val="0"/>
          <w:divBdr>
            <w:top w:val="none" w:sz="0" w:space="0" w:color="auto"/>
            <w:left w:val="none" w:sz="0" w:space="0" w:color="auto"/>
            <w:bottom w:val="none" w:sz="0" w:space="0" w:color="auto"/>
            <w:right w:val="none" w:sz="0" w:space="0" w:color="auto"/>
          </w:divBdr>
        </w:div>
        <w:div w:id="2079595642">
          <w:marLeft w:val="0"/>
          <w:marRight w:val="0"/>
          <w:marTop w:val="0"/>
          <w:marBottom w:val="0"/>
          <w:divBdr>
            <w:top w:val="none" w:sz="0" w:space="0" w:color="auto"/>
            <w:left w:val="none" w:sz="0" w:space="0" w:color="auto"/>
            <w:bottom w:val="none" w:sz="0" w:space="0" w:color="auto"/>
            <w:right w:val="none" w:sz="0" w:space="0" w:color="auto"/>
          </w:divBdr>
        </w:div>
        <w:div w:id="28840989">
          <w:marLeft w:val="0"/>
          <w:marRight w:val="0"/>
          <w:marTop w:val="0"/>
          <w:marBottom w:val="0"/>
          <w:divBdr>
            <w:top w:val="none" w:sz="0" w:space="0" w:color="auto"/>
            <w:left w:val="none" w:sz="0" w:space="0" w:color="auto"/>
            <w:bottom w:val="none" w:sz="0" w:space="0" w:color="auto"/>
            <w:right w:val="none" w:sz="0" w:space="0" w:color="auto"/>
          </w:divBdr>
        </w:div>
        <w:div w:id="644120267">
          <w:marLeft w:val="0"/>
          <w:marRight w:val="0"/>
          <w:marTop w:val="0"/>
          <w:marBottom w:val="0"/>
          <w:divBdr>
            <w:top w:val="none" w:sz="0" w:space="0" w:color="auto"/>
            <w:left w:val="none" w:sz="0" w:space="0" w:color="auto"/>
            <w:bottom w:val="none" w:sz="0" w:space="0" w:color="auto"/>
            <w:right w:val="none" w:sz="0" w:space="0" w:color="auto"/>
          </w:divBdr>
        </w:div>
        <w:div w:id="1378968812">
          <w:marLeft w:val="0"/>
          <w:marRight w:val="0"/>
          <w:marTop w:val="0"/>
          <w:marBottom w:val="0"/>
          <w:divBdr>
            <w:top w:val="none" w:sz="0" w:space="0" w:color="auto"/>
            <w:left w:val="none" w:sz="0" w:space="0" w:color="auto"/>
            <w:bottom w:val="none" w:sz="0" w:space="0" w:color="auto"/>
            <w:right w:val="none" w:sz="0" w:space="0" w:color="auto"/>
          </w:divBdr>
        </w:div>
        <w:div w:id="1182743746">
          <w:marLeft w:val="0"/>
          <w:marRight w:val="0"/>
          <w:marTop w:val="0"/>
          <w:marBottom w:val="0"/>
          <w:divBdr>
            <w:top w:val="none" w:sz="0" w:space="0" w:color="auto"/>
            <w:left w:val="none" w:sz="0" w:space="0" w:color="auto"/>
            <w:bottom w:val="none" w:sz="0" w:space="0" w:color="auto"/>
            <w:right w:val="none" w:sz="0" w:space="0" w:color="auto"/>
          </w:divBdr>
        </w:div>
        <w:div w:id="1800763915">
          <w:marLeft w:val="0"/>
          <w:marRight w:val="0"/>
          <w:marTop w:val="0"/>
          <w:marBottom w:val="0"/>
          <w:divBdr>
            <w:top w:val="none" w:sz="0" w:space="0" w:color="auto"/>
            <w:left w:val="none" w:sz="0" w:space="0" w:color="auto"/>
            <w:bottom w:val="none" w:sz="0" w:space="0" w:color="auto"/>
            <w:right w:val="none" w:sz="0" w:space="0" w:color="auto"/>
          </w:divBdr>
        </w:div>
        <w:div w:id="792751200">
          <w:marLeft w:val="0"/>
          <w:marRight w:val="0"/>
          <w:marTop w:val="0"/>
          <w:marBottom w:val="0"/>
          <w:divBdr>
            <w:top w:val="none" w:sz="0" w:space="0" w:color="auto"/>
            <w:left w:val="none" w:sz="0" w:space="0" w:color="auto"/>
            <w:bottom w:val="none" w:sz="0" w:space="0" w:color="auto"/>
            <w:right w:val="none" w:sz="0" w:space="0" w:color="auto"/>
          </w:divBdr>
        </w:div>
        <w:div w:id="1402292505">
          <w:marLeft w:val="0"/>
          <w:marRight w:val="0"/>
          <w:marTop w:val="0"/>
          <w:marBottom w:val="0"/>
          <w:divBdr>
            <w:top w:val="none" w:sz="0" w:space="0" w:color="auto"/>
            <w:left w:val="none" w:sz="0" w:space="0" w:color="auto"/>
            <w:bottom w:val="none" w:sz="0" w:space="0" w:color="auto"/>
            <w:right w:val="none" w:sz="0" w:space="0" w:color="auto"/>
          </w:divBdr>
        </w:div>
        <w:div w:id="1345285433">
          <w:marLeft w:val="0"/>
          <w:marRight w:val="0"/>
          <w:marTop w:val="0"/>
          <w:marBottom w:val="0"/>
          <w:divBdr>
            <w:top w:val="none" w:sz="0" w:space="0" w:color="auto"/>
            <w:left w:val="none" w:sz="0" w:space="0" w:color="auto"/>
            <w:bottom w:val="none" w:sz="0" w:space="0" w:color="auto"/>
            <w:right w:val="none" w:sz="0" w:space="0" w:color="auto"/>
          </w:divBdr>
        </w:div>
        <w:div w:id="1466661859">
          <w:marLeft w:val="0"/>
          <w:marRight w:val="0"/>
          <w:marTop w:val="0"/>
          <w:marBottom w:val="0"/>
          <w:divBdr>
            <w:top w:val="none" w:sz="0" w:space="0" w:color="auto"/>
            <w:left w:val="none" w:sz="0" w:space="0" w:color="auto"/>
            <w:bottom w:val="none" w:sz="0" w:space="0" w:color="auto"/>
            <w:right w:val="none" w:sz="0" w:space="0" w:color="auto"/>
          </w:divBdr>
        </w:div>
        <w:div w:id="1662538784">
          <w:marLeft w:val="0"/>
          <w:marRight w:val="0"/>
          <w:marTop w:val="0"/>
          <w:marBottom w:val="0"/>
          <w:divBdr>
            <w:top w:val="none" w:sz="0" w:space="0" w:color="auto"/>
            <w:left w:val="none" w:sz="0" w:space="0" w:color="auto"/>
            <w:bottom w:val="none" w:sz="0" w:space="0" w:color="auto"/>
            <w:right w:val="none" w:sz="0" w:space="0" w:color="auto"/>
          </w:divBdr>
        </w:div>
        <w:div w:id="1683165322">
          <w:marLeft w:val="0"/>
          <w:marRight w:val="0"/>
          <w:marTop w:val="0"/>
          <w:marBottom w:val="0"/>
          <w:divBdr>
            <w:top w:val="none" w:sz="0" w:space="0" w:color="auto"/>
            <w:left w:val="none" w:sz="0" w:space="0" w:color="auto"/>
            <w:bottom w:val="none" w:sz="0" w:space="0" w:color="auto"/>
            <w:right w:val="none" w:sz="0" w:space="0" w:color="auto"/>
          </w:divBdr>
        </w:div>
        <w:div w:id="413862107">
          <w:marLeft w:val="0"/>
          <w:marRight w:val="0"/>
          <w:marTop w:val="0"/>
          <w:marBottom w:val="0"/>
          <w:divBdr>
            <w:top w:val="none" w:sz="0" w:space="0" w:color="auto"/>
            <w:left w:val="none" w:sz="0" w:space="0" w:color="auto"/>
            <w:bottom w:val="none" w:sz="0" w:space="0" w:color="auto"/>
            <w:right w:val="none" w:sz="0" w:space="0" w:color="auto"/>
          </w:divBdr>
        </w:div>
        <w:div w:id="997148921">
          <w:marLeft w:val="0"/>
          <w:marRight w:val="0"/>
          <w:marTop w:val="0"/>
          <w:marBottom w:val="0"/>
          <w:divBdr>
            <w:top w:val="none" w:sz="0" w:space="0" w:color="auto"/>
            <w:left w:val="none" w:sz="0" w:space="0" w:color="auto"/>
            <w:bottom w:val="none" w:sz="0" w:space="0" w:color="auto"/>
            <w:right w:val="none" w:sz="0" w:space="0" w:color="auto"/>
          </w:divBdr>
        </w:div>
        <w:div w:id="321543007">
          <w:marLeft w:val="0"/>
          <w:marRight w:val="0"/>
          <w:marTop w:val="0"/>
          <w:marBottom w:val="0"/>
          <w:divBdr>
            <w:top w:val="none" w:sz="0" w:space="0" w:color="auto"/>
            <w:left w:val="none" w:sz="0" w:space="0" w:color="auto"/>
            <w:bottom w:val="none" w:sz="0" w:space="0" w:color="auto"/>
            <w:right w:val="none" w:sz="0" w:space="0" w:color="auto"/>
          </w:divBdr>
        </w:div>
        <w:div w:id="1876886445">
          <w:marLeft w:val="0"/>
          <w:marRight w:val="0"/>
          <w:marTop w:val="0"/>
          <w:marBottom w:val="0"/>
          <w:divBdr>
            <w:top w:val="none" w:sz="0" w:space="0" w:color="auto"/>
            <w:left w:val="none" w:sz="0" w:space="0" w:color="auto"/>
            <w:bottom w:val="none" w:sz="0" w:space="0" w:color="auto"/>
            <w:right w:val="none" w:sz="0" w:space="0" w:color="auto"/>
          </w:divBdr>
        </w:div>
        <w:div w:id="372847097">
          <w:marLeft w:val="0"/>
          <w:marRight w:val="0"/>
          <w:marTop w:val="0"/>
          <w:marBottom w:val="0"/>
          <w:divBdr>
            <w:top w:val="none" w:sz="0" w:space="0" w:color="auto"/>
            <w:left w:val="none" w:sz="0" w:space="0" w:color="auto"/>
            <w:bottom w:val="none" w:sz="0" w:space="0" w:color="auto"/>
            <w:right w:val="none" w:sz="0" w:space="0" w:color="auto"/>
          </w:divBdr>
        </w:div>
        <w:div w:id="1050301523">
          <w:marLeft w:val="0"/>
          <w:marRight w:val="0"/>
          <w:marTop w:val="0"/>
          <w:marBottom w:val="0"/>
          <w:divBdr>
            <w:top w:val="none" w:sz="0" w:space="0" w:color="auto"/>
            <w:left w:val="none" w:sz="0" w:space="0" w:color="auto"/>
            <w:bottom w:val="none" w:sz="0" w:space="0" w:color="auto"/>
            <w:right w:val="none" w:sz="0" w:space="0" w:color="auto"/>
          </w:divBdr>
        </w:div>
        <w:div w:id="352002668">
          <w:marLeft w:val="0"/>
          <w:marRight w:val="0"/>
          <w:marTop w:val="0"/>
          <w:marBottom w:val="0"/>
          <w:divBdr>
            <w:top w:val="none" w:sz="0" w:space="0" w:color="auto"/>
            <w:left w:val="none" w:sz="0" w:space="0" w:color="auto"/>
            <w:bottom w:val="none" w:sz="0" w:space="0" w:color="auto"/>
            <w:right w:val="none" w:sz="0" w:space="0" w:color="auto"/>
          </w:divBdr>
        </w:div>
        <w:div w:id="221210287">
          <w:marLeft w:val="0"/>
          <w:marRight w:val="0"/>
          <w:marTop w:val="0"/>
          <w:marBottom w:val="0"/>
          <w:divBdr>
            <w:top w:val="none" w:sz="0" w:space="0" w:color="auto"/>
            <w:left w:val="none" w:sz="0" w:space="0" w:color="auto"/>
            <w:bottom w:val="none" w:sz="0" w:space="0" w:color="auto"/>
            <w:right w:val="none" w:sz="0" w:space="0" w:color="auto"/>
          </w:divBdr>
        </w:div>
        <w:div w:id="1531793772">
          <w:marLeft w:val="0"/>
          <w:marRight w:val="0"/>
          <w:marTop w:val="0"/>
          <w:marBottom w:val="0"/>
          <w:divBdr>
            <w:top w:val="none" w:sz="0" w:space="0" w:color="auto"/>
            <w:left w:val="none" w:sz="0" w:space="0" w:color="auto"/>
            <w:bottom w:val="none" w:sz="0" w:space="0" w:color="auto"/>
            <w:right w:val="none" w:sz="0" w:space="0" w:color="auto"/>
          </w:divBdr>
        </w:div>
        <w:div w:id="1108618673">
          <w:marLeft w:val="0"/>
          <w:marRight w:val="0"/>
          <w:marTop w:val="0"/>
          <w:marBottom w:val="0"/>
          <w:divBdr>
            <w:top w:val="none" w:sz="0" w:space="0" w:color="auto"/>
            <w:left w:val="none" w:sz="0" w:space="0" w:color="auto"/>
            <w:bottom w:val="none" w:sz="0" w:space="0" w:color="auto"/>
            <w:right w:val="none" w:sz="0" w:space="0" w:color="auto"/>
          </w:divBdr>
        </w:div>
        <w:div w:id="2082366220">
          <w:marLeft w:val="0"/>
          <w:marRight w:val="0"/>
          <w:marTop w:val="0"/>
          <w:marBottom w:val="0"/>
          <w:divBdr>
            <w:top w:val="none" w:sz="0" w:space="0" w:color="auto"/>
            <w:left w:val="none" w:sz="0" w:space="0" w:color="auto"/>
            <w:bottom w:val="none" w:sz="0" w:space="0" w:color="auto"/>
            <w:right w:val="none" w:sz="0" w:space="0" w:color="auto"/>
          </w:divBdr>
        </w:div>
        <w:div w:id="1560823598">
          <w:marLeft w:val="0"/>
          <w:marRight w:val="0"/>
          <w:marTop w:val="0"/>
          <w:marBottom w:val="0"/>
          <w:divBdr>
            <w:top w:val="none" w:sz="0" w:space="0" w:color="auto"/>
            <w:left w:val="none" w:sz="0" w:space="0" w:color="auto"/>
            <w:bottom w:val="none" w:sz="0" w:space="0" w:color="auto"/>
            <w:right w:val="none" w:sz="0" w:space="0" w:color="auto"/>
          </w:divBdr>
        </w:div>
        <w:div w:id="1073820583">
          <w:marLeft w:val="0"/>
          <w:marRight w:val="0"/>
          <w:marTop w:val="0"/>
          <w:marBottom w:val="0"/>
          <w:divBdr>
            <w:top w:val="none" w:sz="0" w:space="0" w:color="auto"/>
            <w:left w:val="none" w:sz="0" w:space="0" w:color="auto"/>
            <w:bottom w:val="none" w:sz="0" w:space="0" w:color="auto"/>
            <w:right w:val="none" w:sz="0" w:space="0" w:color="auto"/>
          </w:divBdr>
        </w:div>
        <w:div w:id="357318585">
          <w:marLeft w:val="0"/>
          <w:marRight w:val="0"/>
          <w:marTop w:val="0"/>
          <w:marBottom w:val="0"/>
          <w:divBdr>
            <w:top w:val="none" w:sz="0" w:space="0" w:color="auto"/>
            <w:left w:val="none" w:sz="0" w:space="0" w:color="auto"/>
            <w:bottom w:val="none" w:sz="0" w:space="0" w:color="auto"/>
            <w:right w:val="none" w:sz="0" w:space="0" w:color="auto"/>
          </w:divBdr>
        </w:div>
        <w:div w:id="1132331658">
          <w:marLeft w:val="0"/>
          <w:marRight w:val="0"/>
          <w:marTop w:val="0"/>
          <w:marBottom w:val="0"/>
          <w:divBdr>
            <w:top w:val="none" w:sz="0" w:space="0" w:color="auto"/>
            <w:left w:val="none" w:sz="0" w:space="0" w:color="auto"/>
            <w:bottom w:val="none" w:sz="0" w:space="0" w:color="auto"/>
            <w:right w:val="none" w:sz="0" w:space="0" w:color="auto"/>
          </w:divBdr>
        </w:div>
        <w:div w:id="17241140">
          <w:marLeft w:val="0"/>
          <w:marRight w:val="0"/>
          <w:marTop w:val="0"/>
          <w:marBottom w:val="0"/>
          <w:divBdr>
            <w:top w:val="none" w:sz="0" w:space="0" w:color="auto"/>
            <w:left w:val="none" w:sz="0" w:space="0" w:color="auto"/>
            <w:bottom w:val="none" w:sz="0" w:space="0" w:color="auto"/>
            <w:right w:val="none" w:sz="0" w:space="0" w:color="auto"/>
          </w:divBdr>
        </w:div>
        <w:div w:id="484859576">
          <w:marLeft w:val="0"/>
          <w:marRight w:val="0"/>
          <w:marTop w:val="0"/>
          <w:marBottom w:val="0"/>
          <w:divBdr>
            <w:top w:val="none" w:sz="0" w:space="0" w:color="auto"/>
            <w:left w:val="none" w:sz="0" w:space="0" w:color="auto"/>
            <w:bottom w:val="none" w:sz="0" w:space="0" w:color="auto"/>
            <w:right w:val="none" w:sz="0" w:space="0" w:color="auto"/>
          </w:divBdr>
        </w:div>
        <w:div w:id="1675720093">
          <w:marLeft w:val="0"/>
          <w:marRight w:val="0"/>
          <w:marTop w:val="0"/>
          <w:marBottom w:val="0"/>
          <w:divBdr>
            <w:top w:val="none" w:sz="0" w:space="0" w:color="auto"/>
            <w:left w:val="none" w:sz="0" w:space="0" w:color="auto"/>
            <w:bottom w:val="none" w:sz="0" w:space="0" w:color="auto"/>
            <w:right w:val="none" w:sz="0" w:space="0" w:color="auto"/>
          </w:divBdr>
        </w:div>
        <w:div w:id="745225408">
          <w:marLeft w:val="0"/>
          <w:marRight w:val="0"/>
          <w:marTop w:val="0"/>
          <w:marBottom w:val="0"/>
          <w:divBdr>
            <w:top w:val="none" w:sz="0" w:space="0" w:color="auto"/>
            <w:left w:val="none" w:sz="0" w:space="0" w:color="auto"/>
            <w:bottom w:val="none" w:sz="0" w:space="0" w:color="auto"/>
            <w:right w:val="none" w:sz="0" w:space="0" w:color="auto"/>
          </w:divBdr>
        </w:div>
        <w:div w:id="776484375">
          <w:marLeft w:val="0"/>
          <w:marRight w:val="0"/>
          <w:marTop w:val="0"/>
          <w:marBottom w:val="0"/>
          <w:divBdr>
            <w:top w:val="none" w:sz="0" w:space="0" w:color="auto"/>
            <w:left w:val="none" w:sz="0" w:space="0" w:color="auto"/>
            <w:bottom w:val="none" w:sz="0" w:space="0" w:color="auto"/>
            <w:right w:val="none" w:sz="0" w:space="0" w:color="auto"/>
          </w:divBdr>
        </w:div>
        <w:div w:id="648487092">
          <w:marLeft w:val="0"/>
          <w:marRight w:val="0"/>
          <w:marTop w:val="0"/>
          <w:marBottom w:val="0"/>
          <w:divBdr>
            <w:top w:val="none" w:sz="0" w:space="0" w:color="auto"/>
            <w:left w:val="none" w:sz="0" w:space="0" w:color="auto"/>
            <w:bottom w:val="none" w:sz="0" w:space="0" w:color="auto"/>
            <w:right w:val="none" w:sz="0" w:space="0" w:color="auto"/>
          </w:divBdr>
        </w:div>
        <w:div w:id="442455358">
          <w:marLeft w:val="0"/>
          <w:marRight w:val="0"/>
          <w:marTop w:val="0"/>
          <w:marBottom w:val="0"/>
          <w:divBdr>
            <w:top w:val="none" w:sz="0" w:space="0" w:color="auto"/>
            <w:left w:val="none" w:sz="0" w:space="0" w:color="auto"/>
            <w:bottom w:val="none" w:sz="0" w:space="0" w:color="auto"/>
            <w:right w:val="none" w:sz="0" w:space="0" w:color="auto"/>
          </w:divBdr>
        </w:div>
      </w:divsChild>
    </w:div>
    <w:div w:id="1840193760">
      <w:bodyDiv w:val="1"/>
      <w:marLeft w:val="0"/>
      <w:marRight w:val="0"/>
      <w:marTop w:val="0"/>
      <w:marBottom w:val="0"/>
      <w:divBdr>
        <w:top w:val="none" w:sz="0" w:space="0" w:color="auto"/>
        <w:left w:val="none" w:sz="0" w:space="0" w:color="auto"/>
        <w:bottom w:val="none" w:sz="0" w:space="0" w:color="auto"/>
        <w:right w:val="none" w:sz="0" w:space="0" w:color="auto"/>
      </w:divBdr>
    </w:div>
    <w:div w:id="20502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7423-3FB5-4F34-979D-51CE1689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sjmurphy</dc:creator>
  <cp:lastModifiedBy>Imelda Arsenault</cp:lastModifiedBy>
  <cp:revision>3</cp:revision>
  <cp:lastPrinted>2017-03-20T19:53:00Z</cp:lastPrinted>
  <dcterms:created xsi:type="dcterms:W3CDTF">2022-03-11T13:48:00Z</dcterms:created>
  <dcterms:modified xsi:type="dcterms:W3CDTF">2022-03-11T13:49:00Z</dcterms:modified>
</cp:coreProperties>
</file>